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DA" w:rsidRPr="00B556D8" w:rsidRDefault="00B13D5C">
      <w:pPr>
        <w:jc w:val="center"/>
        <w:rPr>
          <w:rFonts w:ascii="仿宋" w:eastAsia="仿宋" w:hAnsi="仿宋"/>
          <w:bCs/>
          <w:sz w:val="28"/>
          <w:szCs w:val="28"/>
        </w:rPr>
      </w:pPr>
      <w:r w:rsidRPr="00B556D8">
        <w:rPr>
          <w:rFonts w:ascii="仿宋" w:eastAsia="仿宋" w:hAnsi="仿宋"/>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198120</wp:posOffset>
                </wp:positionV>
                <wp:extent cx="2333625" cy="495300"/>
                <wp:effectExtent l="4445" t="5080" r="5080" b="13970"/>
                <wp:wrapNone/>
                <wp:docPr id="1" name="文本框 1"/>
                <wp:cNvGraphicFramePr/>
                <a:graphic xmlns:a="http://schemas.openxmlformats.org/drawingml/2006/main">
                  <a:graphicData uri="http://schemas.microsoft.com/office/word/2010/wordprocessingShape">
                    <wps:wsp>
                      <wps:cNvSpPr txBox="1"/>
                      <wps:spPr>
                        <a:xfrm>
                          <a:off x="0" y="0"/>
                          <a:ext cx="23336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B72DA" w:rsidRDefault="00B13D5C">
                            <w:pPr>
                              <w:rPr>
                                <w:b/>
                                <w:sz w:val="28"/>
                                <w:szCs w:val="28"/>
                              </w:rPr>
                            </w:pPr>
                            <w:r>
                              <w:rPr>
                                <w:rFonts w:hint="eastAsia"/>
                                <w:b/>
                                <w:sz w:val="28"/>
                                <w:szCs w:val="28"/>
                              </w:rPr>
                              <w:t>请仔细阅读，按要求填报</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pt;margin-top:15.6pt;width:183.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">
                <v:textbox>
                  <w:txbxContent>
                    <w:p w:rsidR="00BB72DA" w:rsidRDefault="00B13D5C">
                      <w:pPr>
                        <w:rPr>
                          <w:b/>
                          <w:sz w:val="28"/>
                          <w:szCs w:val="28"/>
                        </w:rPr>
                      </w:pPr>
                      <w:r>
                        <w:rPr>
                          <w:rFonts w:hint="eastAsia"/>
                          <w:b/>
                          <w:sz w:val="28"/>
                          <w:szCs w:val="28"/>
                        </w:rPr>
                        <w:t>请仔细阅读，按要求填报</w:t>
                      </w:r>
                    </w:p>
                  </w:txbxContent>
                </v:textbox>
              </v:shape>
            </w:pict>
          </mc:Fallback>
        </mc:AlternateContent>
      </w:r>
    </w:p>
    <w:p w:rsidR="00BB72DA" w:rsidRPr="00B556D8" w:rsidRDefault="00BB72DA">
      <w:pPr>
        <w:jc w:val="center"/>
        <w:rPr>
          <w:rFonts w:ascii="仿宋" w:eastAsia="仿宋" w:hAnsi="仿宋"/>
          <w:bCs/>
          <w:sz w:val="28"/>
          <w:szCs w:val="28"/>
        </w:rPr>
      </w:pPr>
    </w:p>
    <w:p w:rsidR="00BB72DA" w:rsidRPr="00B556D8" w:rsidRDefault="00BB72DA">
      <w:pPr>
        <w:jc w:val="center"/>
        <w:rPr>
          <w:rFonts w:ascii="仿宋" w:eastAsia="仿宋" w:hAnsi="仿宋"/>
          <w:bCs/>
          <w:sz w:val="28"/>
          <w:szCs w:val="28"/>
        </w:rPr>
      </w:pPr>
    </w:p>
    <w:p w:rsidR="00BB72DA" w:rsidRPr="00B556D8" w:rsidRDefault="00BB72DA">
      <w:pPr>
        <w:jc w:val="center"/>
        <w:rPr>
          <w:rFonts w:ascii="仿宋" w:eastAsia="仿宋" w:hAnsi="仿宋"/>
          <w:bCs/>
          <w:sz w:val="28"/>
          <w:szCs w:val="28"/>
        </w:rPr>
      </w:pPr>
    </w:p>
    <w:p w:rsidR="00BB72DA" w:rsidRPr="00B556D8" w:rsidRDefault="00BB72DA">
      <w:pPr>
        <w:jc w:val="center"/>
        <w:rPr>
          <w:rFonts w:ascii="仿宋" w:eastAsia="仿宋" w:hAnsi="仿宋"/>
          <w:bCs/>
          <w:sz w:val="28"/>
          <w:szCs w:val="28"/>
        </w:rPr>
      </w:pPr>
    </w:p>
    <w:p w:rsidR="00BB72DA" w:rsidRPr="00B556D8" w:rsidRDefault="00BB72DA">
      <w:pPr>
        <w:jc w:val="center"/>
        <w:rPr>
          <w:rFonts w:ascii="仿宋" w:eastAsia="仿宋" w:hAnsi="仿宋"/>
          <w:bCs/>
          <w:sz w:val="28"/>
          <w:szCs w:val="28"/>
        </w:rPr>
      </w:pPr>
    </w:p>
    <w:p w:rsidR="00BB72DA" w:rsidRPr="00B556D8" w:rsidRDefault="00B13D5C">
      <w:pPr>
        <w:jc w:val="center"/>
        <w:rPr>
          <w:rFonts w:ascii="仿宋" w:eastAsia="仿宋" w:hAnsi="仿宋"/>
          <w:bCs/>
          <w:sz w:val="28"/>
          <w:szCs w:val="28"/>
        </w:rPr>
      </w:pPr>
      <w:r w:rsidRPr="00B556D8">
        <w:rPr>
          <w:rFonts w:ascii="仿宋" w:eastAsia="仿宋" w:hAnsi="仿宋" w:hint="eastAsia"/>
          <w:bCs/>
          <w:sz w:val="28"/>
          <w:szCs w:val="28"/>
        </w:rPr>
        <w:t>中粮糖业新疆四方实业股份有限公司</w:t>
      </w:r>
    </w:p>
    <w:p w:rsidR="00BB72DA" w:rsidRPr="00B556D8" w:rsidRDefault="00B13D5C">
      <w:pPr>
        <w:jc w:val="center"/>
        <w:rPr>
          <w:rFonts w:ascii="仿宋" w:eastAsia="仿宋" w:hAnsi="仿宋"/>
          <w:bCs/>
          <w:sz w:val="28"/>
          <w:szCs w:val="28"/>
        </w:rPr>
      </w:pPr>
      <w:r w:rsidRPr="00B556D8">
        <w:rPr>
          <w:rFonts w:ascii="仿宋" w:eastAsia="仿宋" w:hAnsi="仿宋" w:hint="eastAsia"/>
          <w:sz w:val="28"/>
          <w:szCs w:val="28"/>
        </w:rPr>
        <w:t>202</w:t>
      </w:r>
      <w:r w:rsidRPr="00B556D8">
        <w:rPr>
          <w:rFonts w:ascii="仿宋" w:eastAsia="仿宋" w:hAnsi="仿宋"/>
          <w:sz w:val="28"/>
          <w:szCs w:val="28"/>
        </w:rPr>
        <w:t>3</w:t>
      </w:r>
      <w:r w:rsidRPr="00B556D8">
        <w:rPr>
          <w:rFonts w:ascii="仿宋" w:eastAsia="仿宋" w:hAnsi="仿宋" w:hint="eastAsia"/>
          <w:sz w:val="28"/>
          <w:szCs w:val="28"/>
        </w:rPr>
        <w:t>年环保应急池、流送水池淤泥清运项目</w:t>
      </w:r>
      <w:proofErr w:type="gramStart"/>
      <w:r w:rsidRPr="00B556D8">
        <w:rPr>
          <w:rFonts w:ascii="仿宋" w:eastAsia="仿宋" w:hAnsi="仿宋" w:hint="eastAsia"/>
          <w:sz w:val="28"/>
          <w:szCs w:val="28"/>
        </w:rPr>
        <w:t>询</w:t>
      </w:r>
      <w:proofErr w:type="gramEnd"/>
      <w:r w:rsidRPr="00B556D8">
        <w:rPr>
          <w:rFonts w:ascii="仿宋" w:eastAsia="仿宋" w:hAnsi="仿宋" w:hint="eastAsia"/>
          <w:sz w:val="28"/>
          <w:szCs w:val="28"/>
        </w:rPr>
        <w:t>比价</w:t>
      </w:r>
      <w:r w:rsidRPr="00B556D8">
        <w:rPr>
          <w:rFonts w:ascii="仿宋" w:eastAsia="仿宋" w:hAnsi="仿宋" w:hint="eastAsia"/>
          <w:bCs/>
          <w:sz w:val="28"/>
          <w:szCs w:val="28"/>
        </w:rPr>
        <w:t>说明书</w:t>
      </w: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13D5C">
      <w:pPr>
        <w:jc w:val="right"/>
        <w:rPr>
          <w:rFonts w:ascii="仿宋" w:eastAsia="仿宋" w:hAnsi="仿宋"/>
          <w:bCs/>
          <w:sz w:val="28"/>
          <w:szCs w:val="28"/>
        </w:rPr>
      </w:pPr>
      <w:r w:rsidRPr="00B556D8">
        <w:rPr>
          <w:rFonts w:ascii="仿宋" w:eastAsia="仿宋" w:hAnsi="仿宋" w:hint="eastAsia"/>
          <w:bCs/>
          <w:sz w:val="28"/>
          <w:szCs w:val="28"/>
        </w:rPr>
        <w:t>中粮糖业新疆四方实业股份有限公司</w:t>
      </w:r>
    </w:p>
    <w:p w:rsidR="00BB72DA" w:rsidRPr="00B556D8" w:rsidRDefault="00B13D5C">
      <w:pPr>
        <w:ind w:firstLineChars="1050" w:firstLine="2940"/>
        <w:jc w:val="right"/>
        <w:rPr>
          <w:rFonts w:ascii="仿宋" w:eastAsia="仿宋" w:hAnsi="仿宋"/>
          <w:bCs/>
          <w:sz w:val="28"/>
          <w:szCs w:val="28"/>
        </w:rPr>
      </w:pPr>
      <w:r w:rsidRPr="00B556D8">
        <w:rPr>
          <w:rFonts w:ascii="仿宋" w:eastAsia="仿宋" w:hAnsi="仿宋" w:hint="eastAsia"/>
          <w:bCs/>
          <w:sz w:val="28"/>
          <w:szCs w:val="28"/>
        </w:rPr>
        <w:t>公布日期：202</w:t>
      </w:r>
      <w:r w:rsidRPr="00B556D8">
        <w:rPr>
          <w:rFonts w:ascii="仿宋" w:eastAsia="仿宋" w:hAnsi="仿宋"/>
          <w:bCs/>
          <w:sz w:val="28"/>
          <w:szCs w:val="28"/>
        </w:rPr>
        <w:t>3</w:t>
      </w:r>
      <w:r w:rsidRPr="00B556D8">
        <w:rPr>
          <w:rFonts w:ascii="仿宋" w:eastAsia="仿宋" w:hAnsi="仿宋" w:hint="eastAsia"/>
          <w:bCs/>
          <w:sz w:val="28"/>
          <w:szCs w:val="28"/>
        </w:rPr>
        <w:t xml:space="preserve">年 </w:t>
      </w:r>
      <w:r w:rsidRPr="00B556D8">
        <w:rPr>
          <w:rFonts w:ascii="仿宋" w:eastAsia="仿宋" w:hAnsi="仿宋"/>
          <w:bCs/>
          <w:sz w:val="28"/>
          <w:szCs w:val="28"/>
        </w:rPr>
        <w:t>6</w:t>
      </w:r>
      <w:r w:rsidRPr="00B556D8">
        <w:rPr>
          <w:rFonts w:ascii="仿宋" w:eastAsia="仿宋" w:hAnsi="仿宋" w:hint="eastAsia"/>
          <w:bCs/>
          <w:sz w:val="28"/>
          <w:szCs w:val="28"/>
        </w:rPr>
        <w:t xml:space="preserve"> 月 </w:t>
      </w:r>
      <w:r w:rsidRPr="00B556D8">
        <w:rPr>
          <w:rFonts w:ascii="仿宋" w:eastAsia="仿宋" w:hAnsi="仿宋"/>
          <w:bCs/>
          <w:sz w:val="28"/>
          <w:szCs w:val="28"/>
        </w:rPr>
        <w:t>1</w:t>
      </w:r>
      <w:r w:rsidRPr="00B556D8">
        <w:rPr>
          <w:rFonts w:ascii="仿宋" w:eastAsia="仿宋" w:hAnsi="仿宋" w:hint="eastAsia"/>
          <w:bCs/>
          <w:sz w:val="28"/>
          <w:szCs w:val="28"/>
        </w:rPr>
        <w:t>日</w:t>
      </w:r>
    </w:p>
    <w:p w:rsidR="00BB72DA" w:rsidRPr="00B556D8" w:rsidRDefault="00BB72DA">
      <w:pPr>
        <w:jc w:val="right"/>
        <w:rPr>
          <w:rFonts w:ascii="仿宋" w:eastAsia="仿宋" w:hAnsi="仿宋"/>
          <w:bCs/>
          <w:sz w:val="28"/>
          <w:szCs w:val="28"/>
        </w:rPr>
      </w:pPr>
    </w:p>
    <w:p w:rsidR="00BB72DA" w:rsidRPr="00B556D8" w:rsidRDefault="00BB72DA">
      <w:pPr>
        <w:jc w:val="center"/>
        <w:rPr>
          <w:rFonts w:ascii="仿宋" w:eastAsia="仿宋" w:hAnsi="仿宋"/>
          <w:b/>
          <w:bCs/>
          <w:sz w:val="28"/>
          <w:szCs w:val="28"/>
        </w:rPr>
      </w:pPr>
    </w:p>
    <w:p w:rsidR="00BB72DA" w:rsidRPr="00B556D8" w:rsidRDefault="00BB72DA">
      <w:pPr>
        <w:jc w:val="center"/>
        <w:rPr>
          <w:rFonts w:ascii="仿宋" w:eastAsia="仿宋" w:hAnsi="仿宋"/>
          <w:b/>
          <w:bCs/>
          <w:sz w:val="28"/>
          <w:szCs w:val="28"/>
        </w:rPr>
      </w:pPr>
    </w:p>
    <w:p w:rsidR="00BB72DA" w:rsidRPr="00B556D8" w:rsidRDefault="00B13D5C">
      <w:pPr>
        <w:jc w:val="center"/>
        <w:rPr>
          <w:rFonts w:ascii="仿宋" w:eastAsia="仿宋" w:hAnsi="仿宋"/>
          <w:bCs/>
          <w:sz w:val="28"/>
          <w:szCs w:val="28"/>
        </w:rPr>
      </w:pPr>
      <w:r w:rsidRPr="00B556D8">
        <w:rPr>
          <w:rFonts w:ascii="仿宋" w:eastAsia="仿宋" w:hAnsi="仿宋" w:hint="eastAsia"/>
          <w:bCs/>
          <w:sz w:val="28"/>
          <w:szCs w:val="28"/>
        </w:rPr>
        <w:lastRenderedPageBreak/>
        <w:t>目          录</w:t>
      </w:r>
    </w:p>
    <w:p w:rsidR="00BB72DA" w:rsidRPr="00B556D8" w:rsidRDefault="00BB72DA">
      <w:pPr>
        <w:jc w:val="center"/>
        <w:rPr>
          <w:rFonts w:ascii="仿宋" w:eastAsia="仿宋" w:hAnsi="仿宋"/>
          <w:bCs/>
          <w:sz w:val="28"/>
          <w:szCs w:val="28"/>
        </w:rPr>
      </w:pPr>
    </w:p>
    <w:sdt>
      <w:sdtPr>
        <w:rPr>
          <w:lang w:val="zh-CN"/>
        </w:rPr>
        <w:id w:val="993461245"/>
        <w:docPartObj>
          <w:docPartGallery w:val="Table of Contents"/>
          <w:docPartUnique/>
        </w:docPartObj>
      </w:sdtPr>
      <w:sdtEndPr>
        <w:rPr>
          <w:rFonts w:ascii="Times New Roman" w:eastAsia="宋体" w:hAnsi="Times New Roman" w:cs="Times New Roman"/>
          <w:b/>
          <w:bCs/>
          <w:color w:val="auto"/>
          <w:kern w:val="2"/>
          <w:sz w:val="21"/>
          <w:szCs w:val="24"/>
        </w:rPr>
      </w:sdtEndPr>
      <w:sdtContent>
        <w:p w:rsidR="002266CE" w:rsidRDefault="002266CE">
          <w:pPr>
            <w:pStyle w:val="TOC"/>
          </w:pPr>
          <w:r>
            <w:rPr>
              <w:lang w:val="zh-CN"/>
            </w:rPr>
            <w:t>目录</w:t>
          </w:r>
        </w:p>
        <w:p w:rsidR="002266CE" w:rsidRDefault="002266CE">
          <w:pPr>
            <w:pStyle w:val="11"/>
            <w:tabs>
              <w:tab w:val="right" w:leader="dot" w:pos="9628"/>
            </w:tabs>
            <w:rPr>
              <w:noProof/>
            </w:rPr>
          </w:pPr>
          <w:r>
            <w:fldChar w:fldCharType="begin"/>
          </w:r>
          <w:r>
            <w:instrText xml:space="preserve"> TOC \o "1-3" \h \z \u </w:instrText>
          </w:r>
          <w:r>
            <w:fldChar w:fldCharType="separate"/>
          </w:r>
          <w:hyperlink w:anchor="_Toc137468705" w:history="1">
            <w:r w:rsidRPr="00821A41">
              <w:rPr>
                <w:rStyle w:val="ac"/>
                <w:noProof/>
              </w:rPr>
              <w:t>第一章</w:t>
            </w:r>
            <w:r w:rsidRPr="00821A41">
              <w:rPr>
                <w:rStyle w:val="ac"/>
                <w:noProof/>
              </w:rPr>
              <w:t xml:space="preserve"> </w:t>
            </w:r>
            <w:r w:rsidRPr="00821A41">
              <w:rPr>
                <w:rStyle w:val="ac"/>
                <w:noProof/>
              </w:rPr>
              <w:t>承包商须知</w:t>
            </w:r>
            <w:r>
              <w:rPr>
                <w:noProof/>
                <w:webHidden/>
              </w:rPr>
              <w:tab/>
            </w:r>
            <w:r>
              <w:rPr>
                <w:noProof/>
                <w:webHidden/>
              </w:rPr>
              <w:fldChar w:fldCharType="begin"/>
            </w:r>
            <w:r>
              <w:rPr>
                <w:noProof/>
                <w:webHidden/>
              </w:rPr>
              <w:instrText xml:space="preserve"> PAGEREF _Toc137468705 \h </w:instrText>
            </w:r>
            <w:r>
              <w:rPr>
                <w:noProof/>
                <w:webHidden/>
              </w:rPr>
            </w:r>
            <w:r>
              <w:rPr>
                <w:noProof/>
                <w:webHidden/>
              </w:rPr>
              <w:fldChar w:fldCharType="separate"/>
            </w:r>
            <w:r>
              <w:rPr>
                <w:noProof/>
                <w:webHidden/>
              </w:rPr>
              <w:t>2</w:t>
            </w:r>
            <w:r>
              <w:rPr>
                <w:noProof/>
                <w:webHidden/>
              </w:rPr>
              <w:fldChar w:fldCharType="end"/>
            </w:r>
          </w:hyperlink>
        </w:p>
        <w:p w:rsidR="002266CE" w:rsidRDefault="002266CE">
          <w:pPr>
            <w:pStyle w:val="21"/>
            <w:tabs>
              <w:tab w:val="left" w:pos="1050"/>
              <w:tab w:val="right" w:leader="dot" w:pos="9628"/>
            </w:tabs>
            <w:rPr>
              <w:noProof/>
            </w:rPr>
          </w:pPr>
          <w:hyperlink w:anchor="_Toc137468706" w:history="1">
            <w:r w:rsidRPr="00821A41">
              <w:rPr>
                <w:rStyle w:val="ac"/>
                <w:noProof/>
              </w:rPr>
              <w:t>1</w:t>
            </w:r>
            <w:r w:rsidRPr="00821A41">
              <w:rPr>
                <w:rStyle w:val="ac"/>
                <w:noProof/>
              </w:rPr>
              <w:t>、</w:t>
            </w:r>
            <w:r>
              <w:rPr>
                <w:noProof/>
              </w:rPr>
              <w:tab/>
            </w:r>
            <w:r w:rsidRPr="00821A41">
              <w:rPr>
                <w:rStyle w:val="ac"/>
                <w:noProof/>
              </w:rPr>
              <w:t>业务简介</w:t>
            </w:r>
            <w:r>
              <w:rPr>
                <w:noProof/>
                <w:webHidden/>
              </w:rPr>
              <w:tab/>
            </w:r>
            <w:r>
              <w:rPr>
                <w:noProof/>
                <w:webHidden/>
              </w:rPr>
              <w:fldChar w:fldCharType="begin"/>
            </w:r>
            <w:r>
              <w:rPr>
                <w:noProof/>
                <w:webHidden/>
              </w:rPr>
              <w:instrText xml:space="preserve"> PAGEREF _Toc137468706 \h </w:instrText>
            </w:r>
            <w:r>
              <w:rPr>
                <w:noProof/>
                <w:webHidden/>
              </w:rPr>
            </w:r>
            <w:r>
              <w:rPr>
                <w:noProof/>
                <w:webHidden/>
              </w:rPr>
              <w:fldChar w:fldCharType="separate"/>
            </w:r>
            <w:r>
              <w:rPr>
                <w:noProof/>
                <w:webHidden/>
              </w:rPr>
              <w:t>2</w:t>
            </w:r>
            <w:r>
              <w:rPr>
                <w:noProof/>
                <w:webHidden/>
              </w:rPr>
              <w:fldChar w:fldCharType="end"/>
            </w:r>
          </w:hyperlink>
        </w:p>
        <w:p w:rsidR="002266CE" w:rsidRDefault="002266CE">
          <w:pPr>
            <w:pStyle w:val="21"/>
            <w:tabs>
              <w:tab w:val="left" w:pos="1050"/>
              <w:tab w:val="right" w:leader="dot" w:pos="9628"/>
            </w:tabs>
            <w:rPr>
              <w:noProof/>
            </w:rPr>
          </w:pPr>
          <w:hyperlink w:anchor="_Toc137468707" w:history="1">
            <w:r w:rsidRPr="00821A41">
              <w:rPr>
                <w:rStyle w:val="ac"/>
                <w:noProof/>
              </w:rPr>
              <w:t>2</w:t>
            </w:r>
            <w:r w:rsidRPr="00821A41">
              <w:rPr>
                <w:rStyle w:val="ac"/>
                <w:noProof/>
              </w:rPr>
              <w:t>、</w:t>
            </w:r>
            <w:r>
              <w:rPr>
                <w:noProof/>
              </w:rPr>
              <w:tab/>
            </w:r>
            <w:r w:rsidRPr="00821A41">
              <w:rPr>
                <w:rStyle w:val="ac"/>
                <w:noProof/>
              </w:rPr>
              <w:t>业务外包相关要求：</w:t>
            </w:r>
            <w:r>
              <w:rPr>
                <w:noProof/>
                <w:webHidden/>
              </w:rPr>
              <w:tab/>
            </w:r>
            <w:r>
              <w:rPr>
                <w:noProof/>
                <w:webHidden/>
              </w:rPr>
              <w:fldChar w:fldCharType="begin"/>
            </w:r>
            <w:r>
              <w:rPr>
                <w:noProof/>
                <w:webHidden/>
              </w:rPr>
              <w:instrText xml:space="preserve"> PAGEREF _Toc137468707 \h </w:instrText>
            </w:r>
            <w:r>
              <w:rPr>
                <w:noProof/>
                <w:webHidden/>
              </w:rPr>
            </w:r>
            <w:r>
              <w:rPr>
                <w:noProof/>
                <w:webHidden/>
              </w:rPr>
              <w:fldChar w:fldCharType="separate"/>
            </w:r>
            <w:r>
              <w:rPr>
                <w:noProof/>
                <w:webHidden/>
              </w:rPr>
              <w:t>3</w:t>
            </w:r>
            <w:r>
              <w:rPr>
                <w:noProof/>
                <w:webHidden/>
              </w:rPr>
              <w:fldChar w:fldCharType="end"/>
            </w:r>
          </w:hyperlink>
        </w:p>
        <w:p w:rsidR="002266CE" w:rsidRDefault="002266CE">
          <w:pPr>
            <w:pStyle w:val="21"/>
            <w:tabs>
              <w:tab w:val="left" w:pos="1050"/>
              <w:tab w:val="right" w:leader="dot" w:pos="9628"/>
            </w:tabs>
            <w:rPr>
              <w:noProof/>
            </w:rPr>
          </w:pPr>
          <w:hyperlink w:anchor="_Toc137468708" w:history="1">
            <w:r w:rsidRPr="00821A41">
              <w:rPr>
                <w:rStyle w:val="ac"/>
                <w:noProof/>
              </w:rPr>
              <w:t>3</w:t>
            </w:r>
            <w:r w:rsidRPr="00821A41">
              <w:rPr>
                <w:rStyle w:val="ac"/>
                <w:noProof/>
              </w:rPr>
              <w:t>、</w:t>
            </w:r>
            <w:r>
              <w:rPr>
                <w:noProof/>
              </w:rPr>
              <w:tab/>
            </w:r>
            <w:r w:rsidRPr="00821A41">
              <w:rPr>
                <w:rStyle w:val="ac"/>
                <w:noProof/>
              </w:rPr>
              <w:t>人员资质要求</w:t>
            </w:r>
            <w:r>
              <w:rPr>
                <w:noProof/>
                <w:webHidden/>
              </w:rPr>
              <w:tab/>
            </w:r>
            <w:r>
              <w:rPr>
                <w:noProof/>
                <w:webHidden/>
              </w:rPr>
              <w:fldChar w:fldCharType="begin"/>
            </w:r>
            <w:r>
              <w:rPr>
                <w:noProof/>
                <w:webHidden/>
              </w:rPr>
              <w:instrText xml:space="preserve"> PAGEREF _Toc137468708 \h </w:instrText>
            </w:r>
            <w:r>
              <w:rPr>
                <w:noProof/>
                <w:webHidden/>
              </w:rPr>
            </w:r>
            <w:r>
              <w:rPr>
                <w:noProof/>
                <w:webHidden/>
              </w:rPr>
              <w:fldChar w:fldCharType="separate"/>
            </w:r>
            <w:r>
              <w:rPr>
                <w:noProof/>
                <w:webHidden/>
              </w:rPr>
              <w:t>4</w:t>
            </w:r>
            <w:r>
              <w:rPr>
                <w:noProof/>
                <w:webHidden/>
              </w:rPr>
              <w:fldChar w:fldCharType="end"/>
            </w:r>
          </w:hyperlink>
        </w:p>
        <w:p w:rsidR="002266CE" w:rsidRDefault="002266CE">
          <w:pPr>
            <w:pStyle w:val="21"/>
            <w:tabs>
              <w:tab w:val="left" w:pos="1050"/>
              <w:tab w:val="right" w:leader="dot" w:pos="9628"/>
            </w:tabs>
            <w:rPr>
              <w:noProof/>
            </w:rPr>
          </w:pPr>
          <w:hyperlink w:anchor="_Toc137468709" w:history="1">
            <w:r w:rsidRPr="00821A41">
              <w:rPr>
                <w:rStyle w:val="ac"/>
                <w:noProof/>
              </w:rPr>
              <w:t>4</w:t>
            </w:r>
            <w:r w:rsidRPr="00821A41">
              <w:rPr>
                <w:rStyle w:val="ac"/>
                <w:noProof/>
              </w:rPr>
              <w:t>、</w:t>
            </w:r>
            <w:r>
              <w:rPr>
                <w:noProof/>
              </w:rPr>
              <w:tab/>
            </w:r>
            <w:r w:rsidRPr="00821A41">
              <w:rPr>
                <w:rStyle w:val="ac"/>
                <w:noProof/>
              </w:rPr>
              <w:t>环保要求</w:t>
            </w:r>
            <w:r>
              <w:rPr>
                <w:noProof/>
                <w:webHidden/>
              </w:rPr>
              <w:tab/>
            </w:r>
            <w:r>
              <w:rPr>
                <w:noProof/>
                <w:webHidden/>
              </w:rPr>
              <w:fldChar w:fldCharType="begin"/>
            </w:r>
            <w:r>
              <w:rPr>
                <w:noProof/>
                <w:webHidden/>
              </w:rPr>
              <w:instrText xml:space="preserve"> PAGEREF _Toc137468709 \h </w:instrText>
            </w:r>
            <w:r>
              <w:rPr>
                <w:noProof/>
                <w:webHidden/>
              </w:rPr>
            </w:r>
            <w:r>
              <w:rPr>
                <w:noProof/>
                <w:webHidden/>
              </w:rPr>
              <w:fldChar w:fldCharType="separate"/>
            </w:r>
            <w:r>
              <w:rPr>
                <w:noProof/>
                <w:webHidden/>
              </w:rPr>
              <w:t>4</w:t>
            </w:r>
            <w:r>
              <w:rPr>
                <w:noProof/>
                <w:webHidden/>
              </w:rPr>
              <w:fldChar w:fldCharType="end"/>
            </w:r>
          </w:hyperlink>
        </w:p>
        <w:p w:rsidR="002266CE" w:rsidRDefault="002266CE">
          <w:pPr>
            <w:pStyle w:val="21"/>
            <w:tabs>
              <w:tab w:val="left" w:pos="1050"/>
              <w:tab w:val="right" w:leader="dot" w:pos="9628"/>
            </w:tabs>
            <w:rPr>
              <w:noProof/>
            </w:rPr>
          </w:pPr>
          <w:hyperlink w:anchor="_Toc137468710" w:history="1">
            <w:r w:rsidRPr="00821A41">
              <w:rPr>
                <w:rStyle w:val="ac"/>
                <w:noProof/>
              </w:rPr>
              <w:t>5</w:t>
            </w:r>
            <w:r w:rsidRPr="00821A41">
              <w:rPr>
                <w:rStyle w:val="ac"/>
                <w:noProof/>
              </w:rPr>
              <w:t>、</w:t>
            </w:r>
            <w:r>
              <w:rPr>
                <w:noProof/>
              </w:rPr>
              <w:tab/>
            </w:r>
            <w:r w:rsidRPr="00821A41">
              <w:rPr>
                <w:rStyle w:val="ac"/>
                <w:noProof/>
              </w:rPr>
              <w:t>安全要求</w:t>
            </w:r>
            <w:r>
              <w:rPr>
                <w:noProof/>
                <w:webHidden/>
              </w:rPr>
              <w:tab/>
            </w:r>
            <w:r>
              <w:rPr>
                <w:noProof/>
                <w:webHidden/>
              </w:rPr>
              <w:fldChar w:fldCharType="begin"/>
            </w:r>
            <w:r>
              <w:rPr>
                <w:noProof/>
                <w:webHidden/>
              </w:rPr>
              <w:instrText xml:space="preserve"> PAGEREF _Toc137468710 \h </w:instrText>
            </w:r>
            <w:r>
              <w:rPr>
                <w:noProof/>
                <w:webHidden/>
              </w:rPr>
            </w:r>
            <w:r>
              <w:rPr>
                <w:noProof/>
                <w:webHidden/>
              </w:rPr>
              <w:fldChar w:fldCharType="separate"/>
            </w:r>
            <w:r>
              <w:rPr>
                <w:noProof/>
                <w:webHidden/>
              </w:rPr>
              <w:t>5</w:t>
            </w:r>
            <w:r>
              <w:rPr>
                <w:noProof/>
                <w:webHidden/>
              </w:rPr>
              <w:fldChar w:fldCharType="end"/>
            </w:r>
          </w:hyperlink>
        </w:p>
        <w:p w:rsidR="002266CE" w:rsidRDefault="002266CE">
          <w:pPr>
            <w:pStyle w:val="21"/>
            <w:tabs>
              <w:tab w:val="left" w:pos="1050"/>
              <w:tab w:val="right" w:leader="dot" w:pos="9628"/>
            </w:tabs>
            <w:rPr>
              <w:noProof/>
            </w:rPr>
          </w:pPr>
          <w:hyperlink w:anchor="_Toc137468711" w:history="1">
            <w:r w:rsidRPr="00821A41">
              <w:rPr>
                <w:rStyle w:val="ac"/>
                <w:noProof/>
              </w:rPr>
              <w:t>6</w:t>
            </w:r>
            <w:r w:rsidRPr="00821A41">
              <w:rPr>
                <w:rStyle w:val="ac"/>
                <w:noProof/>
              </w:rPr>
              <w:t>、</w:t>
            </w:r>
            <w:r>
              <w:rPr>
                <w:noProof/>
              </w:rPr>
              <w:tab/>
            </w:r>
            <w:r w:rsidRPr="00821A41">
              <w:rPr>
                <w:rStyle w:val="ac"/>
                <w:noProof/>
              </w:rPr>
              <w:t>采购方式：询比价</w:t>
            </w:r>
            <w:r>
              <w:rPr>
                <w:noProof/>
                <w:webHidden/>
              </w:rPr>
              <w:tab/>
            </w:r>
            <w:r>
              <w:rPr>
                <w:noProof/>
                <w:webHidden/>
              </w:rPr>
              <w:fldChar w:fldCharType="begin"/>
            </w:r>
            <w:r>
              <w:rPr>
                <w:noProof/>
                <w:webHidden/>
              </w:rPr>
              <w:instrText xml:space="preserve"> PAGEREF _Toc137468711 \h </w:instrText>
            </w:r>
            <w:r>
              <w:rPr>
                <w:noProof/>
                <w:webHidden/>
              </w:rPr>
            </w:r>
            <w:r>
              <w:rPr>
                <w:noProof/>
                <w:webHidden/>
              </w:rPr>
              <w:fldChar w:fldCharType="separate"/>
            </w:r>
            <w:r>
              <w:rPr>
                <w:noProof/>
                <w:webHidden/>
              </w:rPr>
              <w:t>6</w:t>
            </w:r>
            <w:r>
              <w:rPr>
                <w:noProof/>
                <w:webHidden/>
              </w:rPr>
              <w:fldChar w:fldCharType="end"/>
            </w:r>
          </w:hyperlink>
        </w:p>
        <w:p w:rsidR="002266CE" w:rsidRDefault="002266CE">
          <w:pPr>
            <w:pStyle w:val="21"/>
            <w:tabs>
              <w:tab w:val="left" w:pos="1050"/>
              <w:tab w:val="right" w:leader="dot" w:pos="9628"/>
            </w:tabs>
            <w:rPr>
              <w:noProof/>
            </w:rPr>
          </w:pPr>
          <w:hyperlink w:anchor="_Toc137468712" w:history="1">
            <w:r w:rsidRPr="00821A41">
              <w:rPr>
                <w:rStyle w:val="ac"/>
                <w:rFonts w:cs="宋体"/>
                <w:noProof/>
              </w:rPr>
              <w:t>7</w:t>
            </w:r>
            <w:r w:rsidRPr="00821A41">
              <w:rPr>
                <w:rStyle w:val="ac"/>
                <w:rFonts w:cs="宋体"/>
                <w:noProof/>
              </w:rPr>
              <w:t>、</w:t>
            </w:r>
            <w:r>
              <w:rPr>
                <w:noProof/>
              </w:rPr>
              <w:tab/>
            </w:r>
            <w:r w:rsidRPr="00821A41">
              <w:rPr>
                <w:rStyle w:val="ac"/>
                <w:noProof/>
              </w:rPr>
              <w:t>承包方资质</w:t>
            </w:r>
            <w:r w:rsidRPr="00821A41">
              <w:rPr>
                <w:rStyle w:val="ac"/>
                <w:rFonts w:cs="宋体"/>
                <w:noProof/>
              </w:rPr>
              <w:t>要求：</w:t>
            </w:r>
            <w:r>
              <w:rPr>
                <w:noProof/>
                <w:webHidden/>
              </w:rPr>
              <w:tab/>
            </w:r>
            <w:r>
              <w:rPr>
                <w:noProof/>
                <w:webHidden/>
              </w:rPr>
              <w:fldChar w:fldCharType="begin"/>
            </w:r>
            <w:r>
              <w:rPr>
                <w:noProof/>
                <w:webHidden/>
              </w:rPr>
              <w:instrText xml:space="preserve"> PAGEREF _Toc137468712 \h </w:instrText>
            </w:r>
            <w:r>
              <w:rPr>
                <w:noProof/>
                <w:webHidden/>
              </w:rPr>
            </w:r>
            <w:r>
              <w:rPr>
                <w:noProof/>
                <w:webHidden/>
              </w:rPr>
              <w:fldChar w:fldCharType="separate"/>
            </w:r>
            <w:r>
              <w:rPr>
                <w:noProof/>
                <w:webHidden/>
              </w:rPr>
              <w:t>6</w:t>
            </w:r>
            <w:r>
              <w:rPr>
                <w:noProof/>
                <w:webHidden/>
              </w:rPr>
              <w:fldChar w:fldCharType="end"/>
            </w:r>
          </w:hyperlink>
        </w:p>
        <w:p w:rsidR="002266CE" w:rsidRDefault="002266CE">
          <w:pPr>
            <w:pStyle w:val="11"/>
            <w:tabs>
              <w:tab w:val="right" w:leader="dot" w:pos="9628"/>
            </w:tabs>
            <w:rPr>
              <w:noProof/>
            </w:rPr>
          </w:pPr>
          <w:hyperlink w:anchor="_Toc137468713" w:history="1">
            <w:r w:rsidRPr="00821A41">
              <w:rPr>
                <w:rStyle w:val="ac"/>
                <w:noProof/>
              </w:rPr>
              <w:t>第二章</w:t>
            </w:r>
            <w:r w:rsidRPr="00821A41">
              <w:rPr>
                <w:rStyle w:val="ac"/>
                <w:noProof/>
              </w:rPr>
              <w:t xml:space="preserve"> </w:t>
            </w:r>
            <w:r w:rsidRPr="00821A41">
              <w:rPr>
                <w:rStyle w:val="ac"/>
                <w:noProof/>
              </w:rPr>
              <w:t>质量标准及验收</w:t>
            </w:r>
            <w:r>
              <w:rPr>
                <w:noProof/>
                <w:webHidden/>
              </w:rPr>
              <w:tab/>
            </w:r>
            <w:r>
              <w:rPr>
                <w:noProof/>
                <w:webHidden/>
              </w:rPr>
              <w:fldChar w:fldCharType="begin"/>
            </w:r>
            <w:r>
              <w:rPr>
                <w:noProof/>
                <w:webHidden/>
              </w:rPr>
              <w:instrText xml:space="preserve"> PAGEREF _Toc137468713 \h </w:instrText>
            </w:r>
            <w:r>
              <w:rPr>
                <w:noProof/>
                <w:webHidden/>
              </w:rPr>
            </w:r>
            <w:r>
              <w:rPr>
                <w:noProof/>
                <w:webHidden/>
              </w:rPr>
              <w:fldChar w:fldCharType="separate"/>
            </w:r>
            <w:r>
              <w:rPr>
                <w:noProof/>
                <w:webHidden/>
              </w:rPr>
              <w:t>7</w:t>
            </w:r>
            <w:r>
              <w:rPr>
                <w:noProof/>
                <w:webHidden/>
              </w:rPr>
              <w:fldChar w:fldCharType="end"/>
            </w:r>
          </w:hyperlink>
        </w:p>
        <w:p w:rsidR="002266CE" w:rsidRDefault="002266CE">
          <w:pPr>
            <w:pStyle w:val="11"/>
            <w:tabs>
              <w:tab w:val="right" w:leader="dot" w:pos="9628"/>
            </w:tabs>
            <w:rPr>
              <w:noProof/>
            </w:rPr>
          </w:pPr>
          <w:hyperlink w:anchor="_Toc137468714" w:history="1">
            <w:r w:rsidRPr="00821A41">
              <w:rPr>
                <w:rStyle w:val="ac"/>
                <w:noProof/>
              </w:rPr>
              <w:t>第三章</w:t>
            </w:r>
            <w:r w:rsidRPr="00821A41">
              <w:rPr>
                <w:rStyle w:val="ac"/>
                <w:noProof/>
              </w:rPr>
              <w:t xml:space="preserve"> </w:t>
            </w:r>
            <w:r w:rsidRPr="00821A41">
              <w:rPr>
                <w:rStyle w:val="ac"/>
                <w:noProof/>
              </w:rPr>
              <w:t>付款方式</w:t>
            </w:r>
            <w:r>
              <w:rPr>
                <w:noProof/>
                <w:webHidden/>
              </w:rPr>
              <w:tab/>
            </w:r>
            <w:r>
              <w:rPr>
                <w:noProof/>
                <w:webHidden/>
              </w:rPr>
              <w:fldChar w:fldCharType="begin"/>
            </w:r>
            <w:r>
              <w:rPr>
                <w:noProof/>
                <w:webHidden/>
              </w:rPr>
              <w:instrText xml:space="preserve"> PAGEREF _Toc137468714 \h </w:instrText>
            </w:r>
            <w:r>
              <w:rPr>
                <w:noProof/>
                <w:webHidden/>
              </w:rPr>
            </w:r>
            <w:r>
              <w:rPr>
                <w:noProof/>
                <w:webHidden/>
              </w:rPr>
              <w:fldChar w:fldCharType="separate"/>
            </w:r>
            <w:r>
              <w:rPr>
                <w:noProof/>
                <w:webHidden/>
              </w:rPr>
              <w:t>8</w:t>
            </w:r>
            <w:r>
              <w:rPr>
                <w:noProof/>
                <w:webHidden/>
              </w:rPr>
              <w:fldChar w:fldCharType="end"/>
            </w:r>
          </w:hyperlink>
        </w:p>
        <w:p w:rsidR="002266CE" w:rsidRDefault="002266CE">
          <w:pPr>
            <w:pStyle w:val="11"/>
            <w:tabs>
              <w:tab w:val="right" w:leader="dot" w:pos="9628"/>
            </w:tabs>
            <w:rPr>
              <w:noProof/>
            </w:rPr>
          </w:pPr>
          <w:hyperlink w:anchor="_Toc137468715" w:history="1">
            <w:r w:rsidRPr="00821A41">
              <w:rPr>
                <w:rStyle w:val="ac"/>
                <w:noProof/>
              </w:rPr>
              <w:t>第四章</w:t>
            </w:r>
            <w:r w:rsidRPr="00821A41">
              <w:rPr>
                <w:rStyle w:val="ac"/>
                <w:noProof/>
              </w:rPr>
              <w:t xml:space="preserve"> </w:t>
            </w:r>
            <w:r w:rsidRPr="00821A41">
              <w:rPr>
                <w:rStyle w:val="ac"/>
                <w:noProof/>
              </w:rPr>
              <w:t>定价原则及供应商选择原则</w:t>
            </w:r>
            <w:r>
              <w:rPr>
                <w:noProof/>
                <w:webHidden/>
              </w:rPr>
              <w:tab/>
            </w:r>
            <w:r>
              <w:rPr>
                <w:noProof/>
                <w:webHidden/>
              </w:rPr>
              <w:fldChar w:fldCharType="begin"/>
            </w:r>
            <w:r>
              <w:rPr>
                <w:noProof/>
                <w:webHidden/>
              </w:rPr>
              <w:instrText xml:space="preserve"> PAGEREF _Toc137468715 \h </w:instrText>
            </w:r>
            <w:r>
              <w:rPr>
                <w:noProof/>
                <w:webHidden/>
              </w:rPr>
            </w:r>
            <w:r>
              <w:rPr>
                <w:noProof/>
                <w:webHidden/>
              </w:rPr>
              <w:fldChar w:fldCharType="separate"/>
            </w:r>
            <w:r>
              <w:rPr>
                <w:noProof/>
                <w:webHidden/>
              </w:rPr>
              <w:t>8</w:t>
            </w:r>
            <w:r>
              <w:rPr>
                <w:noProof/>
                <w:webHidden/>
              </w:rPr>
              <w:fldChar w:fldCharType="end"/>
            </w:r>
          </w:hyperlink>
        </w:p>
        <w:p w:rsidR="002266CE" w:rsidRDefault="002266CE">
          <w:pPr>
            <w:pStyle w:val="11"/>
            <w:tabs>
              <w:tab w:val="right" w:leader="dot" w:pos="9628"/>
            </w:tabs>
            <w:rPr>
              <w:noProof/>
            </w:rPr>
          </w:pPr>
          <w:hyperlink w:anchor="_Toc137468716" w:history="1">
            <w:r w:rsidRPr="00821A41">
              <w:rPr>
                <w:rStyle w:val="ac"/>
                <w:noProof/>
              </w:rPr>
              <w:t>第五章</w:t>
            </w:r>
            <w:r w:rsidRPr="00821A41">
              <w:rPr>
                <w:rStyle w:val="ac"/>
                <w:noProof/>
              </w:rPr>
              <w:t xml:space="preserve"> </w:t>
            </w:r>
            <w:r w:rsidRPr="00821A41">
              <w:rPr>
                <w:rStyle w:val="ac"/>
                <w:noProof/>
              </w:rPr>
              <w:t>附件</w:t>
            </w:r>
            <w:r>
              <w:rPr>
                <w:noProof/>
                <w:webHidden/>
              </w:rPr>
              <w:tab/>
            </w:r>
            <w:r>
              <w:rPr>
                <w:noProof/>
                <w:webHidden/>
              </w:rPr>
              <w:fldChar w:fldCharType="begin"/>
            </w:r>
            <w:r>
              <w:rPr>
                <w:noProof/>
                <w:webHidden/>
              </w:rPr>
              <w:instrText xml:space="preserve"> PAGEREF _Toc137468716 \h </w:instrText>
            </w:r>
            <w:r>
              <w:rPr>
                <w:noProof/>
                <w:webHidden/>
              </w:rPr>
            </w:r>
            <w:r>
              <w:rPr>
                <w:noProof/>
                <w:webHidden/>
              </w:rPr>
              <w:fldChar w:fldCharType="separate"/>
            </w:r>
            <w:r>
              <w:rPr>
                <w:noProof/>
                <w:webHidden/>
              </w:rPr>
              <w:t>9</w:t>
            </w:r>
            <w:r>
              <w:rPr>
                <w:noProof/>
                <w:webHidden/>
              </w:rPr>
              <w:fldChar w:fldCharType="end"/>
            </w:r>
          </w:hyperlink>
        </w:p>
        <w:p w:rsidR="002266CE" w:rsidRDefault="002266CE">
          <w:pPr>
            <w:pStyle w:val="21"/>
            <w:tabs>
              <w:tab w:val="right" w:leader="dot" w:pos="9628"/>
            </w:tabs>
            <w:rPr>
              <w:noProof/>
            </w:rPr>
          </w:pPr>
          <w:hyperlink w:anchor="_Toc137468717" w:history="1">
            <w:r w:rsidRPr="00821A41">
              <w:rPr>
                <w:rStyle w:val="ac"/>
                <w:noProof/>
              </w:rPr>
              <w:t>附件</w:t>
            </w:r>
            <w:r w:rsidRPr="00821A41">
              <w:rPr>
                <w:rStyle w:val="ac"/>
                <w:noProof/>
              </w:rPr>
              <w:t>1</w:t>
            </w:r>
            <w:r w:rsidRPr="00821A41">
              <w:rPr>
                <w:rStyle w:val="ac"/>
                <w:noProof/>
                <w:kern w:val="0"/>
              </w:rPr>
              <w:t>：</w:t>
            </w:r>
            <w:r w:rsidRPr="00821A41">
              <w:rPr>
                <w:rStyle w:val="ac"/>
                <w:noProof/>
              </w:rPr>
              <w:t>中粮糖业采购监督联系方式</w:t>
            </w:r>
            <w:r>
              <w:rPr>
                <w:noProof/>
                <w:webHidden/>
              </w:rPr>
              <w:tab/>
            </w:r>
            <w:r>
              <w:rPr>
                <w:noProof/>
                <w:webHidden/>
              </w:rPr>
              <w:fldChar w:fldCharType="begin"/>
            </w:r>
            <w:r>
              <w:rPr>
                <w:noProof/>
                <w:webHidden/>
              </w:rPr>
              <w:instrText xml:space="preserve"> PAGEREF _Toc137468717 \h </w:instrText>
            </w:r>
            <w:r>
              <w:rPr>
                <w:noProof/>
                <w:webHidden/>
              </w:rPr>
            </w:r>
            <w:r>
              <w:rPr>
                <w:noProof/>
                <w:webHidden/>
              </w:rPr>
              <w:fldChar w:fldCharType="separate"/>
            </w:r>
            <w:r>
              <w:rPr>
                <w:noProof/>
                <w:webHidden/>
              </w:rPr>
              <w:t>9</w:t>
            </w:r>
            <w:r>
              <w:rPr>
                <w:noProof/>
                <w:webHidden/>
              </w:rPr>
              <w:fldChar w:fldCharType="end"/>
            </w:r>
          </w:hyperlink>
        </w:p>
        <w:p w:rsidR="002266CE" w:rsidRDefault="002266CE">
          <w:pPr>
            <w:pStyle w:val="21"/>
            <w:tabs>
              <w:tab w:val="right" w:leader="dot" w:pos="9628"/>
            </w:tabs>
            <w:rPr>
              <w:noProof/>
            </w:rPr>
          </w:pPr>
          <w:hyperlink w:anchor="_Toc137468718" w:history="1">
            <w:r w:rsidRPr="00821A41">
              <w:rPr>
                <w:rStyle w:val="ac"/>
                <w:noProof/>
              </w:rPr>
              <w:t>附件</w:t>
            </w:r>
            <w:r w:rsidRPr="00821A41">
              <w:rPr>
                <w:rStyle w:val="ac"/>
                <w:noProof/>
              </w:rPr>
              <w:t>2</w:t>
            </w:r>
            <w:r w:rsidRPr="00821A41">
              <w:rPr>
                <w:rStyle w:val="ac"/>
                <w:noProof/>
              </w:rPr>
              <w:t>：</w:t>
            </w:r>
            <w:r w:rsidRPr="00821A41">
              <w:rPr>
                <w:rStyle w:val="ac"/>
                <w:rFonts w:ascii="仿宋" w:eastAsia="仿宋" w:hAnsi="仿宋"/>
                <w:noProof/>
              </w:rPr>
              <w:t>合同草案</w:t>
            </w:r>
            <w:r>
              <w:rPr>
                <w:noProof/>
                <w:webHidden/>
              </w:rPr>
              <w:tab/>
            </w:r>
            <w:r>
              <w:rPr>
                <w:noProof/>
                <w:webHidden/>
              </w:rPr>
              <w:fldChar w:fldCharType="begin"/>
            </w:r>
            <w:r>
              <w:rPr>
                <w:noProof/>
                <w:webHidden/>
              </w:rPr>
              <w:instrText xml:space="preserve"> PAGEREF _Toc137468718 \h </w:instrText>
            </w:r>
            <w:r>
              <w:rPr>
                <w:noProof/>
                <w:webHidden/>
              </w:rPr>
            </w:r>
            <w:r>
              <w:rPr>
                <w:noProof/>
                <w:webHidden/>
              </w:rPr>
              <w:fldChar w:fldCharType="separate"/>
            </w:r>
            <w:r>
              <w:rPr>
                <w:noProof/>
                <w:webHidden/>
              </w:rPr>
              <w:t>9</w:t>
            </w:r>
            <w:r>
              <w:rPr>
                <w:noProof/>
                <w:webHidden/>
              </w:rPr>
              <w:fldChar w:fldCharType="end"/>
            </w:r>
          </w:hyperlink>
        </w:p>
        <w:p w:rsidR="002266CE" w:rsidRDefault="002266CE">
          <w:r>
            <w:rPr>
              <w:b/>
              <w:bCs/>
              <w:lang w:val="zh-CN"/>
            </w:rPr>
            <w:fldChar w:fldCharType="end"/>
          </w:r>
        </w:p>
      </w:sdtContent>
    </w:sdt>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Cs/>
          <w:sz w:val="28"/>
          <w:szCs w:val="28"/>
        </w:rPr>
      </w:pPr>
    </w:p>
    <w:p w:rsidR="00BB72DA" w:rsidRPr="00B556D8" w:rsidRDefault="00BB72DA">
      <w:pPr>
        <w:rPr>
          <w:rFonts w:ascii="仿宋" w:eastAsia="仿宋" w:hAnsi="仿宋"/>
          <w:b/>
          <w:bCs/>
          <w:sz w:val="28"/>
          <w:szCs w:val="28"/>
        </w:rPr>
      </w:pPr>
    </w:p>
    <w:p w:rsidR="00BB72DA" w:rsidRPr="00B556D8" w:rsidRDefault="00BB72DA">
      <w:pPr>
        <w:rPr>
          <w:rFonts w:ascii="仿宋" w:eastAsia="仿宋" w:hAnsi="仿宋"/>
          <w:b/>
          <w:bCs/>
          <w:sz w:val="28"/>
          <w:szCs w:val="28"/>
        </w:rPr>
      </w:pPr>
    </w:p>
    <w:p w:rsidR="00BB72DA" w:rsidRPr="00B556D8" w:rsidRDefault="00BB72DA">
      <w:pPr>
        <w:rPr>
          <w:rFonts w:ascii="仿宋" w:eastAsia="仿宋" w:hAnsi="仿宋"/>
          <w:b/>
          <w:bCs/>
          <w:sz w:val="28"/>
          <w:szCs w:val="28"/>
        </w:rPr>
      </w:pPr>
    </w:p>
    <w:p w:rsidR="00BB72DA" w:rsidRPr="00B556D8" w:rsidRDefault="00BB72DA">
      <w:pPr>
        <w:rPr>
          <w:rFonts w:ascii="仿宋" w:eastAsia="仿宋" w:hAnsi="仿宋"/>
          <w:b/>
          <w:bCs/>
          <w:sz w:val="28"/>
          <w:szCs w:val="28"/>
        </w:rPr>
      </w:pPr>
    </w:p>
    <w:p w:rsidR="00BB72DA" w:rsidRPr="00B556D8" w:rsidRDefault="00BB72DA">
      <w:pPr>
        <w:rPr>
          <w:rFonts w:ascii="仿宋" w:eastAsia="仿宋" w:hAnsi="仿宋"/>
          <w:b/>
          <w:bCs/>
          <w:sz w:val="28"/>
          <w:szCs w:val="28"/>
        </w:rPr>
      </w:pPr>
    </w:p>
    <w:p w:rsidR="00BB72DA" w:rsidRPr="00B556D8" w:rsidRDefault="00BB72DA">
      <w:pPr>
        <w:rPr>
          <w:rFonts w:ascii="仿宋" w:eastAsia="仿宋" w:hAnsi="仿宋"/>
          <w:b/>
          <w:bCs/>
          <w:sz w:val="28"/>
          <w:szCs w:val="28"/>
        </w:rPr>
      </w:pPr>
    </w:p>
    <w:p w:rsidR="00BB72DA" w:rsidRPr="00B556D8" w:rsidRDefault="00B13D5C" w:rsidP="002266CE">
      <w:pPr>
        <w:pStyle w:val="1"/>
      </w:pPr>
      <w:bookmarkStart w:id="0" w:name="_Toc137468705"/>
      <w:r w:rsidRPr="00B556D8">
        <w:rPr>
          <w:rFonts w:hint="eastAsia"/>
        </w:rPr>
        <w:lastRenderedPageBreak/>
        <w:t>第一章</w:t>
      </w:r>
      <w:r w:rsidRPr="00B556D8">
        <w:rPr>
          <w:rFonts w:hint="eastAsia"/>
        </w:rPr>
        <w:t xml:space="preserve"> </w:t>
      </w:r>
      <w:r w:rsidRPr="00B556D8">
        <w:rPr>
          <w:rFonts w:hint="eastAsia"/>
        </w:rPr>
        <w:t>承包商须知</w:t>
      </w:r>
      <w:bookmarkEnd w:id="0"/>
    </w:p>
    <w:p w:rsidR="00BB72DA" w:rsidRPr="00B556D8" w:rsidRDefault="00BB72DA">
      <w:pPr>
        <w:jc w:val="center"/>
        <w:rPr>
          <w:rFonts w:ascii="仿宋" w:eastAsia="仿宋" w:hAnsi="仿宋"/>
          <w:b/>
          <w:bCs/>
          <w:sz w:val="28"/>
          <w:szCs w:val="28"/>
        </w:rPr>
      </w:pPr>
    </w:p>
    <w:p w:rsidR="00BB72DA" w:rsidRPr="00B556D8" w:rsidRDefault="00B13D5C" w:rsidP="002266CE">
      <w:pPr>
        <w:pStyle w:val="2"/>
        <w:numPr>
          <w:ilvl w:val="1"/>
          <w:numId w:val="11"/>
        </w:numPr>
      </w:pPr>
      <w:bookmarkStart w:id="1" w:name="_Toc137468706"/>
      <w:r w:rsidRPr="00B556D8">
        <w:rPr>
          <w:rFonts w:hint="eastAsia"/>
        </w:rPr>
        <w:t>业务简介</w:t>
      </w:r>
      <w:bookmarkEnd w:id="1"/>
    </w:p>
    <w:p w:rsidR="00BB72DA" w:rsidRPr="00B556D8" w:rsidRDefault="00B13D5C">
      <w:pPr>
        <w:rPr>
          <w:rFonts w:ascii="仿宋" w:eastAsia="仿宋" w:hAnsi="仿宋"/>
          <w:bCs/>
          <w:sz w:val="28"/>
          <w:szCs w:val="28"/>
        </w:rPr>
      </w:pPr>
      <w:r w:rsidRPr="00B556D8">
        <w:rPr>
          <w:rFonts w:ascii="仿宋" w:eastAsia="仿宋" w:hAnsi="仿宋" w:hint="eastAsia"/>
          <w:bCs/>
          <w:sz w:val="28"/>
          <w:szCs w:val="28"/>
        </w:rPr>
        <w:t xml:space="preserve">    中粮糖</w:t>
      </w:r>
      <w:r w:rsidRPr="00B556D8">
        <w:rPr>
          <w:rFonts w:ascii="仿宋" w:eastAsia="仿宋" w:hAnsi="仿宋"/>
          <w:bCs/>
          <w:sz w:val="28"/>
          <w:szCs w:val="28"/>
        </w:rPr>
        <w:t>业</w:t>
      </w:r>
      <w:r w:rsidRPr="00B556D8">
        <w:rPr>
          <w:rFonts w:ascii="仿宋" w:eastAsia="仿宋" w:hAnsi="仿宋" w:hint="eastAsia"/>
          <w:bCs/>
          <w:sz w:val="28"/>
          <w:szCs w:val="28"/>
        </w:rPr>
        <w:t>新疆四方实业股份有限公司（简称四方公司）主要生产甜菜糖业</w:t>
      </w:r>
      <w:proofErr w:type="gramStart"/>
      <w:r w:rsidRPr="00B556D8">
        <w:rPr>
          <w:rFonts w:ascii="仿宋" w:eastAsia="仿宋" w:hAnsi="仿宋" w:hint="eastAsia"/>
          <w:bCs/>
          <w:sz w:val="28"/>
          <w:szCs w:val="28"/>
        </w:rPr>
        <w:t>务</w:t>
      </w:r>
      <w:proofErr w:type="gramEnd"/>
      <w:r w:rsidRPr="00B556D8">
        <w:rPr>
          <w:rFonts w:ascii="仿宋" w:eastAsia="仿宋" w:hAnsi="仿宋" w:hint="eastAsia"/>
          <w:bCs/>
          <w:sz w:val="28"/>
          <w:szCs w:val="28"/>
        </w:rPr>
        <w:t>，各类物资及服务均为网上定价，集中选择入围承包方，使用单位与承包方</w:t>
      </w:r>
      <w:proofErr w:type="gramStart"/>
      <w:r w:rsidRPr="00B556D8">
        <w:rPr>
          <w:rFonts w:ascii="仿宋" w:eastAsia="仿宋" w:hAnsi="仿宋" w:hint="eastAsia"/>
          <w:bCs/>
          <w:sz w:val="28"/>
          <w:szCs w:val="28"/>
        </w:rPr>
        <w:t>签定</w:t>
      </w:r>
      <w:proofErr w:type="gramEnd"/>
      <w:r w:rsidRPr="00B556D8">
        <w:rPr>
          <w:rFonts w:ascii="仿宋" w:eastAsia="仿宋" w:hAnsi="仿宋" w:hint="eastAsia"/>
          <w:bCs/>
          <w:sz w:val="28"/>
          <w:szCs w:val="28"/>
        </w:rPr>
        <w:t>供货意向。</w:t>
      </w:r>
    </w:p>
    <w:p w:rsidR="00BB72DA" w:rsidRPr="00B556D8" w:rsidRDefault="00B13D5C">
      <w:pPr>
        <w:ind w:firstLineChars="200" w:firstLine="560"/>
        <w:rPr>
          <w:rFonts w:ascii="仿宋" w:eastAsia="仿宋" w:hAnsi="仿宋"/>
          <w:bCs/>
          <w:sz w:val="28"/>
          <w:szCs w:val="28"/>
        </w:rPr>
      </w:pPr>
      <w:r w:rsidRPr="00B556D8">
        <w:rPr>
          <w:rFonts w:ascii="仿宋" w:eastAsia="仿宋" w:hAnsi="仿宋" w:hint="eastAsia"/>
          <w:bCs/>
          <w:sz w:val="28"/>
          <w:szCs w:val="28"/>
        </w:rPr>
        <w:t>四方公司202</w:t>
      </w:r>
      <w:r w:rsidRPr="00B556D8">
        <w:rPr>
          <w:rFonts w:ascii="仿宋" w:eastAsia="仿宋" w:hAnsi="仿宋"/>
          <w:bCs/>
          <w:sz w:val="28"/>
          <w:szCs w:val="28"/>
        </w:rPr>
        <w:t>3</w:t>
      </w:r>
      <w:r w:rsidRPr="00B556D8">
        <w:rPr>
          <w:rFonts w:ascii="仿宋" w:eastAsia="仿宋" w:hAnsi="仿宋" w:hint="eastAsia"/>
          <w:bCs/>
          <w:sz w:val="28"/>
          <w:szCs w:val="28"/>
        </w:rPr>
        <w:t>年环保应急池、流送水池淤泥清运项目整体对外承包，具体情况如下：</w:t>
      </w:r>
    </w:p>
    <w:p w:rsidR="00BB72DA" w:rsidRPr="00B556D8" w:rsidRDefault="00B13D5C">
      <w:pPr>
        <w:spacing w:line="480" w:lineRule="auto"/>
        <w:jc w:val="left"/>
        <w:rPr>
          <w:rFonts w:ascii="仿宋" w:eastAsia="仿宋" w:hAnsi="仿宋"/>
          <w:bCs/>
          <w:sz w:val="28"/>
          <w:szCs w:val="28"/>
        </w:rPr>
      </w:pPr>
      <w:r w:rsidRPr="00B556D8">
        <w:rPr>
          <w:rFonts w:ascii="仿宋" w:eastAsia="仿宋" w:hAnsi="仿宋" w:hint="eastAsia"/>
          <w:bCs/>
          <w:sz w:val="28"/>
          <w:szCs w:val="28"/>
        </w:rPr>
        <w:t>环保应急池、流送水池淤泥清运业务内容：</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855"/>
        <w:gridCol w:w="4230"/>
        <w:gridCol w:w="1720"/>
      </w:tblGrid>
      <w:tr w:rsidR="00BB72DA" w:rsidRPr="00B556D8">
        <w:trPr>
          <w:trHeight w:val="605"/>
          <w:jc w:val="center"/>
        </w:trPr>
        <w:tc>
          <w:tcPr>
            <w:tcW w:w="8061" w:type="dxa"/>
            <w:gridSpan w:val="4"/>
            <w:shd w:val="clear" w:color="auto" w:fill="auto"/>
            <w:vAlign w:val="center"/>
          </w:tcPr>
          <w:p w:rsidR="00BB72DA" w:rsidRPr="00B556D8" w:rsidRDefault="00B13D5C">
            <w:pPr>
              <w:spacing w:line="480" w:lineRule="auto"/>
              <w:jc w:val="center"/>
              <w:rPr>
                <w:rFonts w:ascii="仿宋" w:eastAsia="仿宋" w:hAnsi="仿宋"/>
                <w:b/>
                <w:bCs/>
                <w:sz w:val="28"/>
                <w:szCs w:val="28"/>
              </w:rPr>
            </w:pPr>
            <w:r w:rsidRPr="00B556D8">
              <w:rPr>
                <w:rFonts w:ascii="仿宋" w:eastAsia="仿宋" w:hAnsi="仿宋" w:hint="eastAsia"/>
                <w:b/>
                <w:bCs/>
                <w:sz w:val="28"/>
                <w:szCs w:val="28"/>
              </w:rPr>
              <w:t>业务外包内容及预算</w:t>
            </w:r>
          </w:p>
        </w:tc>
      </w:tr>
      <w:tr w:rsidR="00BB72DA" w:rsidRPr="00B556D8">
        <w:trPr>
          <w:trHeight w:val="605"/>
          <w:jc w:val="center"/>
        </w:trPr>
        <w:tc>
          <w:tcPr>
            <w:tcW w:w="1256" w:type="dxa"/>
            <w:shd w:val="clear" w:color="auto" w:fill="auto"/>
            <w:vAlign w:val="center"/>
          </w:tcPr>
          <w:p w:rsidR="00BB72DA" w:rsidRPr="00B556D8" w:rsidRDefault="00B13D5C">
            <w:pPr>
              <w:spacing w:line="480" w:lineRule="auto"/>
              <w:jc w:val="center"/>
              <w:rPr>
                <w:rFonts w:ascii="仿宋" w:eastAsia="仿宋" w:hAnsi="仿宋" w:cs="宋体"/>
                <w:b/>
                <w:bCs/>
                <w:sz w:val="28"/>
                <w:szCs w:val="28"/>
              </w:rPr>
            </w:pPr>
            <w:r w:rsidRPr="00B556D8">
              <w:rPr>
                <w:rFonts w:ascii="仿宋" w:eastAsia="仿宋" w:hAnsi="仿宋" w:cs="宋体" w:hint="eastAsia"/>
                <w:b/>
                <w:bCs/>
                <w:sz w:val="28"/>
                <w:szCs w:val="28"/>
              </w:rPr>
              <w:t>业务名称</w:t>
            </w:r>
          </w:p>
        </w:tc>
        <w:tc>
          <w:tcPr>
            <w:tcW w:w="855" w:type="dxa"/>
            <w:shd w:val="clear" w:color="auto" w:fill="auto"/>
            <w:vAlign w:val="center"/>
          </w:tcPr>
          <w:p w:rsidR="00BB72DA" w:rsidRPr="00B556D8" w:rsidRDefault="00B13D5C">
            <w:pPr>
              <w:spacing w:line="480" w:lineRule="auto"/>
              <w:jc w:val="center"/>
              <w:rPr>
                <w:rFonts w:ascii="仿宋" w:eastAsia="仿宋" w:hAnsi="仿宋" w:cs="宋体"/>
                <w:b/>
                <w:bCs/>
                <w:sz w:val="28"/>
                <w:szCs w:val="28"/>
              </w:rPr>
            </w:pPr>
            <w:r w:rsidRPr="00B556D8">
              <w:rPr>
                <w:rFonts w:ascii="仿宋" w:eastAsia="仿宋" w:hAnsi="仿宋" w:cs="宋体" w:hint="eastAsia"/>
                <w:b/>
                <w:bCs/>
                <w:sz w:val="28"/>
                <w:szCs w:val="28"/>
              </w:rPr>
              <w:t>费用结构</w:t>
            </w:r>
          </w:p>
        </w:tc>
        <w:tc>
          <w:tcPr>
            <w:tcW w:w="4230" w:type="dxa"/>
            <w:shd w:val="clear" w:color="auto" w:fill="auto"/>
            <w:vAlign w:val="center"/>
          </w:tcPr>
          <w:p w:rsidR="00BB72DA" w:rsidRPr="00B556D8" w:rsidRDefault="00B13D5C">
            <w:pPr>
              <w:spacing w:line="480" w:lineRule="auto"/>
              <w:jc w:val="center"/>
              <w:rPr>
                <w:rFonts w:ascii="仿宋" w:eastAsia="仿宋" w:hAnsi="仿宋" w:cs="宋体"/>
                <w:b/>
                <w:bCs/>
                <w:sz w:val="28"/>
                <w:szCs w:val="28"/>
              </w:rPr>
            </w:pPr>
            <w:r w:rsidRPr="00B556D8">
              <w:rPr>
                <w:rFonts w:ascii="仿宋" w:eastAsia="仿宋" w:hAnsi="仿宋" w:cs="宋体" w:hint="eastAsia"/>
                <w:b/>
                <w:bCs/>
                <w:sz w:val="28"/>
                <w:szCs w:val="28"/>
              </w:rPr>
              <w:t>费用预算</w:t>
            </w:r>
          </w:p>
        </w:tc>
        <w:tc>
          <w:tcPr>
            <w:tcW w:w="1720" w:type="dxa"/>
          </w:tcPr>
          <w:p w:rsidR="00BB72DA" w:rsidRPr="00B556D8" w:rsidRDefault="00B13D5C">
            <w:pPr>
              <w:spacing w:line="480" w:lineRule="auto"/>
              <w:jc w:val="center"/>
              <w:rPr>
                <w:rFonts w:ascii="仿宋" w:eastAsia="仿宋" w:hAnsi="仿宋" w:cs="宋体"/>
                <w:b/>
                <w:bCs/>
                <w:sz w:val="28"/>
                <w:szCs w:val="28"/>
              </w:rPr>
            </w:pPr>
            <w:r w:rsidRPr="00B556D8">
              <w:rPr>
                <w:rFonts w:ascii="仿宋" w:eastAsia="仿宋" w:hAnsi="仿宋" w:cs="宋体" w:hint="eastAsia"/>
                <w:b/>
                <w:bCs/>
                <w:sz w:val="28"/>
                <w:szCs w:val="28"/>
              </w:rPr>
              <w:t>备注</w:t>
            </w:r>
          </w:p>
        </w:tc>
      </w:tr>
      <w:tr w:rsidR="00BB72DA" w:rsidRPr="00B556D8">
        <w:trPr>
          <w:trHeight w:val="1079"/>
          <w:jc w:val="center"/>
        </w:trPr>
        <w:tc>
          <w:tcPr>
            <w:tcW w:w="1256" w:type="dxa"/>
            <w:shd w:val="clear" w:color="auto" w:fill="auto"/>
            <w:vAlign w:val="center"/>
          </w:tcPr>
          <w:p w:rsidR="00BB72DA" w:rsidRPr="00B556D8" w:rsidRDefault="00B13D5C">
            <w:pPr>
              <w:spacing w:line="480" w:lineRule="auto"/>
              <w:rPr>
                <w:rFonts w:ascii="仿宋" w:eastAsia="仿宋" w:hAnsi="仿宋" w:cs="宋体"/>
                <w:bCs/>
                <w:sz w:val="28"/>
                <w:szCs w:val="28"/>
              </w:rPr>
            </w:pPr>
            <w:r w:rsidRPr="00B556D8">
              <w:rPr>
                <w:rFonts w:ascii="仿宋" w:eastAsia="仿宋" w:hAnsi="仿宋" w:cs="宋体" w:hint="eastAsia"/>
                <w:bCs/>
                <w:sz w:val="28"/>
                <w:szCs w:val="28"/>
              </w:rPr>
              <w:t>四方公司202</w:t>
            </w:r>
            <w:r w:rsidRPr="00B556D8">
              <w:rPr>
                <w:rFonts w:ascii="仿宋" w:eastAsia="仿宋" w:hAnsi="仿宋" w:cs="宋体"/>
                <w:bCs/>
                <w:sz w:val="28"/>
                <w:szCs w:val="28"/>
              </w:rPr>
              <w:t>3</w:t>
            </w:r>
            <w:r w:rsidRPr="00B556D8">
              <w:rPr>
                <w:rFonts w:ascii="仿宋" w:eastAsia="仿宋" w:hAnsi="仿宋" w:cs="宋体" w:hint="eastAsia"/>
                <w:bCs/>
                <w:sz w:val="28"/>
                <w:szCs w:val="28"/>
              </w:rPr>
              <w:t>年环保应急池、流送水池淤泥清运</w:t>
            </w:r>
          </w:p>
        </w:tc>
        <w:tc>
          <w:tcPr>
            <w:tcW w:w="855" w:type="dxa"/>
            <w:shd w:val="clear" w:color="auto" w:fill="auto"/>
            <w:vAlign w:val="center"/>
          </w:tcPr>
          <w:p w:rsidR="00BB72DA" w:rsidRPr="00B556D8" w:rsidRDefault="00B13D5C">
            <w:pPr>
              <w:spacing w:line="480" w:lineRule="auto"/>
              <w:jc w:val="center"/>
              <w:rPr>
                <w:rFonts w:ascii="仿宋" w:eastAsia="仿宋" w:hAnsi="仿宋" w:cs="宋体"/>
                <w:bCs/>
                <w:sz w:val="28"/>
                <w:szCs w:val="28"/>
              </w:rPr>
            </w:pPr>
            <w:r w:rsidRPr="00B556D8">
              <w:rPr>
                <w:rFonts w:ascii="仿宋" w:eastAsia="仿宋" w:hAnsi="仿宋" w:cs="宋体" w:hint="eastAsia"/>
                <w:bCs/>
                <w:sz w:val="28"/>
                <w:szCs w:val="28"/>
              </w:rPr>
              <w:t>清理 +污泥处理</w:t>
            </w:r>
          </w:p>
        </w:tc>
        <w:tc>
          <w:tcPr>
            <w:tcW w:w="4230" w:type="dxa"/>
            <w:shd w:val="clear" w:color="auto" w:fill="auto"/>
            <w:vAlign w:val="center"/>
          </w:tcPr>
          <w:p w:rsidR="00BB72DA" w:rsidRPr="00B556D8" w:rsidRDefault="00BB72DA">
            <w:pPr>
              <w:spacing w:line="480" w:lineRule="auto"/>
              <w:jc w:val="left"/>
              <w:rPr>
                <w:rFonts w:ascii="仿宋" w:eastAsia="仿宋" w:hAnsi="仿宋" w:cs="宋体"/>
                <w:bCs/>
                <w:sz w:val="28"/>
                <w:szCs w:val="28"/>
              </w:rPr>
            </w:pPr>
          </w:p>
        </w:tc>
        <w:tc>
          <w:tcPr>
            <w:tcW w:w="1720" w:type="dxa"/>
          </w:tcPr>
          <w:p w:rsidR="00BB72DA" w:rsidRPr="00B556D8" w:rsidRDefault="00BB72DA">
            <w:pPr>
              <w:spacing w:line="480" w:lineRule="auto"/>
              <w:jc w:val="left"/>
              <w:rPr>
                <w:rFonts w:ascii="仿宋" w:eastAsia="仿宋" w:hAnsi="仿宋" w:cs="宋体"/>
                <w:bCs/>
                <w:sz w:val="28"/>
                <w:szCs w:val="28"/>
              </w:rPr>
            </w:pPr>
          </w:p>
        </w:tc>
      </w:tr>
    </w:tbl>
    <w:p w:rsidR="00BB72DA" w:rsidRPr="00B556D8" w:rsidRDefault="00BB72DA">
      <w:pPr>
        <w:spacing w:line="480" w:lineRule="auto"/>
        <w:jc w:val="left"/>
        <w:rPr>
          <w:rFonts w:ascii="仿宋" w:eastAsia="仿宋" w:hAnsi="仿宋"/>
          <w:bCs/>
          <w:sz w:val="28"/>
          <w:szCs w:val="28"/>
        </w:rPr>
      </w:pPr>
    </w:p>
    <w:p w:rsidR="00BB72DA" w:rsidRPr="00B556D8" w:rsidRDefault="00B13D5C" w:rsidP="002266CE">
      <w:pPr>
        <w:pStyle w:val="2"/>
        <w:numPr>
          <w:ilvl w:val="1"/>
          <w:numId w:val="11"/>
        </w:numPr>
      </w:pPr>
      <w:bookmarkStart w:id="2" w:name="_Toc137468707"/>
      <w:r w:rsidRPr="00B556D8">
        <w:rPr>
          <w:rFonts w:hint="eastAsia"/>
        </w:rPr>
        <w:lastRenderedPageBreak/>
        <w:t>业务外包相关要求：</w:t>
      </w:r>
      <w:bookmarkEnd w:id="2"/>
    </w:p>
    <w:p w:rsidR="00BB72DA" w:rsidRPr="00B556D8" w:rsidRDefault="00B13D5C">
      <w:pPr>
        <w:spacing w:line="560" w:lineRule="exact"/>
        <w:jc w:val="left"/>
        <w:rPr>
          <w:rFonts w:ascii="仿宋" w:eastAsia="仿宋" w:hAnsi="仿宋" w:cs="仿宋"/>
          <w:sz w:val="28"/>
          <w:szCs w:val="28"/>
        </w:rPr>
      </w:pPr>
      <w:r w:rsidRPr="00B556D8">
        <w:rPr>
          <w:rFonts w:ascii="仿宋" w:eastAsia="仿宋" w:hAnsi="仿宋" w:cs="仿宋" w:hint="eastAsia"/>
          <w:sz w:val="28"/>
          <w:szCs w:val="28"/>
        </w:rPr>
        <w:t>1、参标方自评有能力将四方公司现有的环保应急池、流送水池约8000吨淤泥，在202</w:t>
      </w:r>
      <w:r w:rsidRPr="00B556D8">
        <w:rPr>
          <w:rFonts w:ascii="仿宋" w:eastAsia="仿宋" w:hAnsi="仿宋" w:cs="仿宋"/>
          <w:sz w:val="28"/>
          <w:szCs w:val="28"/>
        </w:rPr>
        <w:t>3</w:t>
      </w:r>
      <w:r w:rsidRPr="00B556D8">
        <w:rPr>
          <w:rFonts w:ascii="仿宋" w:eastAsia="仿宋" w:hAnsi="仿宋" w:cs="仿宋" w:hint="eastAsia"/>
          <w:sz w:val="28"/>
          <w:szCs w:val="28"/>
        </w:rPr>
        <w:t>年</w:t>
      </w:r>
      <w:r w:rsidRPr="00B556D8">
        <w:rPr>
          <w:rFonts w:ascii="仿宋" w:eastAsia="仿宋" w:hAnsi="仿宋" w:cs="仿宋"/>
          <w:sz w:val="28"/>
          <w:szCs w:val="28"/>
        </w:rPr>
        <w:t>8</w:t>
      </w:r>
      <w:r w:rsidRPr="00B556D8">
        <w:rPr>
          <w:rFonts w:ascii="仿宋" w:eastAsia="仿宋" w:hAnsi="仿宋" w:cs="仿宋" w:hint="eastAsia"/>
          <w:sz w:val="28"/>
          <w:szCs w:val="28"/>
        </w:rPr>
        <w:t>月</w:t>
      </w:r>
      <w:r w:rsidRPr="00B556D8">
        <w:rPr>
          <w:rFonts w:ascii="仿宋" w:eastAsia="仿宋" w:hAnsi="仿宋" w:cs="仿宋"/>
          <w:sz w:val="28"/>
          <w:szCs w:val="28"/>
        </w:rPr>
        <w:t>30</w:t>
      </w:r>
      <w:r w:rsidR="00AE1030" w:rsidRPr="00B556D8">
        <w:rPr>
          <w:rFonts w:ascii="仿宋" w:eastAsia="仿宋" w:hAnsi="仿宋" w:cs="仿宋" w:hint="eastAsia"/>
          <w:sz w:val="28"/>
          <w:szCs w:val="28"/>
        </w:rPr>
        <w:t>日之前全部清理干净并拉运出厂，自行找有资质的处理机构处理，环节中出现任何环保问题与本公司无关。</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hint="eastAsia"/>
          <w:sz w:val="28"/>
          <w:szCs w:val="28"/>
        </w:rPr>
        <w:t>2、</w:t>
      </w:r>
      <w:r w:rsidR="00B13D5C" w:rsidRPr="00B556D8">
        <w:rPr>
          <w:rFonts w:ascii="仿宋" w:eastAsia="仿宋" w:hAnsi="仿宋" w:cs="仿宋" w:hint="eastAsia"/>
          <w:sz w:val="28"/>
          <w:szCs w:val="28"/>
        </w:rPr>
        <w:t>中标方在承运及拉运处理过程中必须符合环保要求，不能造成二次污染和投诉</w:t>
      </w:r>
      <w:r w:rsidRPr="00B556D8">
        <w:rPr>
          <w:rFonts w:ascii="仿宋" w:eastAsia="仿宋" w:hAnsi="仿宋" w:cs="仿宋" w:hint="eastAsia"/>
          <w:sz w:val="28"/>
          <w:szCs w:val="28"/>
        </w:rPr>
        <w:t>。（签订环保协议）</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sz w:val="28"/>
          <w:szCs w:val="28"/>
        </w:rPr>
        <w:t>3</w:t>
      </w:r>
      <w:r w:rsidR="00B13D5C" w:rsidRPr="00B556D8">
        <w:rPr>
          <w:rFonts w:ascii="仿宋" w:eastAsia="仿宋" w:hAnsi="仿宋" w:cs="仿宋" w:hint="eastAsia"/>
          <w:sz w:val="28"/>
          <w:szCs w:val="28"/>
        </w:rPr>
        <w:t>、承运车辆在拉运过程中需车车过磅，凭磅房出具的《磅单》统计，结算时按合同约定进行统计核算。</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sz w:val="28"/>
          <w:szCs w:val="28"/>
        </w:rPr>
        <w:t>4</w:t>
      </w:r>
      <w:r w:rsidR="00B13D5C" w:rsidRPr="00B556D8">
        <w:rPr>
          <w:rFonts w:ascii="仿宋" w:eastAsia="仿宋" w:hAnsi="仿宋" w:cs="仿宋" w:hint="eastAsia"/>
          <w:sz w:val="28"/>
          <w:szCs w:val="28"/>
        </w:rPr>
        <w:t>、参标方在装运过程中投入的各类运输工具（如：装载机、挖掘机、运输工程车辆）等、必须证照齐全，符合道路运输要求。</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sz w:val="28"/>
          <w:szCs w:val="28"/>
        </w:rPr>
        <w:t>5</w:t>
      </w:r>
      <w:r w:rsidR="00B13D5C" w:rsidRPr="00B556D8">
        <w:rPr>
          <w:rFonts w:ascii="仿宋" w:eastAsia="仿宋" w:hAnsi="仿宋" w:cs="仿宋" w:hint="eastAsia"/>
          <w:sz w:val="28"/>
          <w:szCs w:val="28"/>
        </w:rPr>
        <w:t>、按四方公司要求保证清运现场车辆有序，清运路面及清运完的场地平整、干净，达到甲方满意。</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sz w:val="28"/>
          <w:szCs w:val="28"/>
        </w:rPr>
        <w:t>6</w:t>
      </w:r>
      <w:r w:rsidR="00B13D5C" w:rsidRPr="00B556D8">
        <w:rPr>
          <w:rFonts w:ascii="仿宋" w:eastAsia="仿宋" w:hAnsi="仿宋" w:cs="仿宋" w:hint="eastAsia"/>
          <w:sz w:val="28"/>
          <w:szCs w:val="28"/>
        </w:rPr>
        <w:t>、</w:t>
      </w:r>
      <w:r w:rsidRPr="00B556D8">
        <w:rPr>
          <w:rFonts w:ascii="仿宋" w:eastAsia="仿宋" w:hAnsi="仿宋" w:cs="仿宋" w:hint="eastAsia"/>
          <w:sz w:val="28"/>
          <w:szCs w:val="28"/>
        </w:rPr>
        <w:t>中</w:t>
      </w:r>
      <w:r w:rsidR="00B13D5C" w:rsidRPr="00B556D8">
        <w:rPr>
          <w:rFonts w:ascii="仿宋" w:eastAsia="仿宋" w:hAnsi="仿宋" w:cs="仿宋" w:hint="eastAsia"/>
          <w:sz w:val="28"/>
          <w:szCs w:val="28"/>
        </w:rPr>
        <w:t>标方需在中标后合同签订当日交足5000元作为风险抵押金，拉运完成后如无违约行为一次足额退还。如有违约行为按合同相关条款执行。</w:t>
      </w:r>
    </w:p>
    <w:p w:rsidR="00BB72DA" w:rsidRPr="00B556D8" w:rsidRDefault="00AE1030">
      <w:pPr>
        <w:spacing w:line="560" w:lineRule="exact"/>
        <w:jc w:val="left"/>
        <w:rPr>
          <w:rFonts w:ascii="仿宋" w:eastAsia="仿宋" w:hAnsi="仿宋" w:cs="仿宋"/>
          <w:sz w:val="28"/>
          <w:szCs w:val="28"/>
        </w:rPr>
      </w:pPr>
      <w:r w:rsidRPr="00B556D8">
        <w:rPr>
          <w:rFonts w:ascii="仿宋" w:eastAsia="仿宋" w:hAnsi="仿宋" w:cs="仿宋"/>
          <w:sz w:val="28"/>
          <w:szCs w:val="28"/>
        </w:rPr>
        <w:t>7</w:t>
      </w:r>
      <w:r w:rsidR="00B13D5C" w:rsidRPr="00B556D8">
        <w:rPr>
          <w:rFonts w:ascii="仿宋" w:eastAsia="仿宋" w:hAnsi="仿宋" w:cs="仿宋" w:hint="eastAsia"/>
          <w:sz w:val="28"/>
          <w:szCs w:val="28"/>
        </w:rPr>
        <w:t>、</w:t>
      </w:r>
      <w:proofErr w:type="gramStart"/>
      <w:r w:rsidR="00B13D5C" w:rsidRPr="00B556D8">
        <w:rPr>
          <w:rFonts w:ascii="仿宋" w:eastAsia="仿宋" w:hAnsi="仿宋" w:cs="仿宋" w:hint="eastAsia"/>
          <w:sz w:val="28"/>
          <w:szCs w:val="28"/>
        </w:rPr>
        <w:t>标书需</w:t>
      </w:r>
      <w:proofErr w:type="gramEnd"/>
      <w:r w:rsidR="00B13D5C" w:rsidRPr="00B556D8">
        <w:rPr>
          <w:rFonts w:ascii="仿宋" w:eastAsia="仿宋" w:hAnsi="仿宋" w:cs="仿宋" w:hint="eastAsia"/>
          <w:sz w:val="28"/>
          <w:szCs w:val="28"/>
        </w:rPr>
        <w:t>填报每吨装、运的投标价格，并编制承运成本的构成，按四方公司规定的清运结束时间制定详细的承运计划。</w:t>
      </w:r>
    </w:p>
    <w:p w:rsidR="00BB72DA" w:rsidRPr="00B556D8" w:rsidRDefault="00AE1030">
      <w:pPr>
        <w:jc w:val="left"/>
        <w:rPr>
          <w:rFonts w:ascii="仿宋" w:eastAsia="仿宋" w:hAnsi="仿宋" w:cs="宋体"/>
          <w:sz w:val="28"/>
          <w:szCs w:val="28"/>
        </w:rPr>
      </w:pPr>
      <w:r w:rsidRPr="00B556D8">
        <w:rPr>
          <w:rFonts w:ascii="仿宋" w:eastAsia="仿宋" w:hAnsi="仿宋" w:cs="宋体"/>
          <w:sz w:val="28"/>
          <w:szCs w:val="28"/>
        </w:rPr>
        <w:t>8</w:t>
      </w:r>
      <w:r w:rsidR="00B13D5C" w:rsidRPr="00B556D8">
        <w:rPr>
          <w:rFonts w:ascii="仿宋" w:eastAsia="仿宋" w:hAnsi="仿宋" w:cs="宋体" w:hint="eastAsia"/>
          <w:sz w:val="28"/>
          <w:szCs w:val="28"/>
        </w:rPr>
        <w:t>、施工现场必须按照甲方的管理要求执行，作业现达到危险作业所有条件的</w:t>
      </w:r>
      <w:proofErr w:type="gramStart"/>
      <w:r w:rsidR="00B13D5C" w:rsidRPr="00B556D8">
        <w:rPr>
          <w:rFonts w:ascii="仿宋" w:eastAsia="仿宋" w:hAnsi="仿宋" w:cs="宋体" w:hint="eastAsia"/>
          <w:sz w:val="28"/>
          <w:szCs w:val="28"/>
        </w:rPr>
        <w:t>前提下待甲方</w:t>
      </w:r>
      <w:proofErr w:type="gramEnd"/>
      <w:r w:rsidR="00B13D5C" w:rsidRPr="00B556D8">
        <w:rPr>
          <w:rFonts w:ascii="仿宋" w:eastAsia="仿宋" w:hAnsi="仿宋" w:cs="宋体" w:hint="eastAsia"/>
          <w:sz w:val="28"/>
          <w:szCs w:val="28"/>
        </w:rPr>
        <w:t>确认后方可施工。</w:t>
      </w:r>
    </w:p>
    <w:p w:rsidR="00BB72DA" w:rsidRPr="00B556D8" w:rsidRDefault="00AE1030">
      <w:pPr>
        <w:snapToGrid w:val="0"/>
        <w:spacing w:line="360" w:lineRule="auto"/>
        <w:jc w:val="left"/>
        <w:rPr>
          <w:rFonts w:ascii="仿宋" w:eastAsia="仿宋" w:hAnsi="仿宋" w:cs="宋体"/>
          <w:color w:val="000000"/>
          <w:kern w:val="0"/>
          <w:sz w:val="28"/>
          <w:szCs w:val="28"/>
        </w:rPr>
      </w:pPr>
      <w:r w:rsidRPr="00B556D8">
        <w:rPr>
          <w:rFonts w:ascii="仿宋" w:eastAsia="仿宋" w:hAnsi="仿宋" w:cs="宋体"/>
          <w:sz w:val="28"/>
          <w:szCs w:val="28"/>
        </w:rPr>
        <w:t>9</w:t>
      </w:r>
      <w:r w:rsidR="00B13D5C" w:rsidRPr="00B556D8">
        <w:rPr>
          <w:rFonts w:ascii="仿宋" w:eastAsia="仿宋" w:hAnsi="仿宋" w:cs="宋体" w:hint="eastAsia"/>
          <w:sz w:val="28"/>
          <w:szCs w:val="28"/>
        </w:rPr>
        <w:t>、</w:t>
      </w:r>
      <w:r w:rsidR="00B13D5C" w:rsidRPr="00B556D8">
        <w:rPr>
          <w:rFonts w:ascii="仿宋" w:eastAsia="仿宋" w:hAnsi="仿宋" w:cs="宋体"/>
          <w:sz w:val="28"/>
          <w:szCs w:val="28"/>
        </w:rPr>
        <w:t xml:space="preserve">本次招标 </w:t>
      </w:r>
      <w:r w:rsidR="00B13D5C" w:rsidRPr="00B556D8">
        <w:rPr>
          <w:rFonts w:ascii="仿宋" w:eastAsia="仿宋" w:hAnsi="仿宋" w:cs="宋体" w:hint="eastAsia"/>
          <w:sz w:val="28"/>
          <w:szCs w:val="28"/>
        </w:rPr>
        <w:t xml:space="preserve">不接受 </w:t>
      </w:r>
      <w:r w:rsidR="00B13D5C" w:rsidRPr="00B556D8">
        <w:rPr>
          <w:rFonts w:ascii="仿宋" w:eastAsia="仿宋" w:hAnsi="仿宋" w:cs="宋体"/>
          <w:sz w:val="28"/>
          <w:szCs w:val="28"/>
        </w:rPr>
        <w:t>联合体投标</w:t>
      </w:r>
      <w:r w:rsidR="00B13D5C" w:rsidRPr="00B556D8">
        <w:rPr>
          <w:rFonts w:ascii="仿宋" w:eastAsia="仿宋" w:hAnsi="仿宋" w:cs="宋体" w:hint="eastAsia"/>
          <w:sz w:val="28"/>
          <w:szCs w:val="28"/>
        </w:rPr>
        <w:t>，不得转包分包</w:t>
      </w:r>
      <w:r w:rsidR="00B13D5C" w:rsidRPr="00B556D8">
        <w:rPr>
          <w:rFonts w:ascii="仿宋" w:eastAsia="仿宋" w:hAnsi="仿宋" w:cs="宋体" w:hint="eastAsia"/>
          <w:color w:val="000000"/>
          <w:kern w:val="0"/>
          <w:sz w:val="28"/>
          <w:szCs w:val="28"/>
        </w:rPr>
        <w:t>。</w:t>
      </w:r>
    </w:p>
    <w:p w:rsidR="00BB72DA" w:rsidRPr="00B556D8" w:rsidRDefault="00B13D5C" w:rsidP="002266CE">
      <w:pPr>
        <w:pStyle w:val="2"/>
        <w:numPr>
          <w:ilvl w:val="1"/>
          <w:numId w:val="11"/>
        </w:numPr>
      </w:pPr>
      <w:bookmarkStart w:id="3" w:name="_Toc137468708"/>
      <w:r w:rsidRPr="00B556D8">
        <w:rPr>
          <w:rFonts w:hint="eastAsia"/>
        </w:rPr>
        <w:t>人员资质要求</w:t>
      </w:r>
      <w:bookmarkEnd w:id="3"/>
    </w:p>
    <w:p w:rsidR="00BB72DA" w:rsidRPr="00B556D8" w:rsidRDefault="00B13D5C">
      <w:pPr>
        <w:ind w:left="220" w:firstLineChars="121" w:firstLine="339"/>
        <w:jc w:val="left"/>
        <w:rPr>
          <w:rFonts w:ascii="仿宋" w:eastAsia="仿宋" w:hAnsi="仿宋" w:cs="宋体"/>
          <w:sz w:val="28"/>
          <w:szCs w:val="28"/>
        </w:rPr>
      </w:pPr>
      <w:r w:rsidRPr="00B556D8">
        <w:rPr>
          <w:rFonts w:ascii="仿宋" w:eastAsia="仿宋" w:hAnsi="仿宋" w:cs="宋体" w:hint="eastAsia"/>
          <w:sz w:val="28"/>
          <w:szCs w:val="28"/>
        </w:rPr>
        <w:t>1、投标方必须配备最少1名持有安全证的安全员现场监督。</w:t>
      </w:r>
    </w:p>
    <w:p w:rsidR="00BB72DA" w:rsidRPr="00B556D8" w:rsidRDefault="00B13D5C">
      <w:pPr>
        <w:ind w:left="220" w:firstLineChars="121" w:firstLine="339"/>
        <w:jc w:val="left"/>
        <w:rPr>
          <w:rFonts w:ascii="仿宋" w:eastAsia="仿宋" w:hAnsi="仿宋" w:cs="宋体"/>
          <w:sz w:val="28"/>
          <w:szCs w:val="28"/>
        </w:rPr>
      </w:pPr>
      <w:r w:rsidRPr="00B556D8">
        <w:rPr>
          <w:rFonts w:ascii="仿宋" w:eastAsia="仿宋" w:hAnsi="仿宋" w:cs="宋体" w:hint="eastAsia"/>
          <w:sz w:val="28"/>
          <w:szCs w:val="28"/>
        </w:rPr>
        <w:t>2、有涉及危险作业人员必须持有效证件上岗作业。</w:t>
      </w:r>
    </w:p>
    <w:p w:rsidR="00BB72DA" w:rsidRPr="00B556D8" w:rsidRDefault="00B13D5C" w:rsidP="002266CE">
      <w:pPr>
        <w:pStyle w:val="2"/>
        <w:numPr>
          <w:ilvl w:val="1"/>
          <w:numId w:val="11"/>
        </w:numPr>
      </w:pPr>
      <w:bookmarkStart w:id="4" w:name="_Toc137468709"/>
      <w:r w:rsidRPr="00B556D8">
        <w:rPr>
          <w:rFonts w:hint="eastAsia"/>
        </w:rPr>
        <w:lastRenderedPageBreak/>
        <w:t>环保要求</w:t>
      </w:r>
      <w:bookmarkEnd w:id="4"/>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1.1 双方的权利</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1.1.1  甲方有权对乙方施工现场的设备、设施、建（构）筑物、产品环保状况进行检查，对现场存在的环保隐患提出整改意见。</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1.1.2  乙方施工过程中违反国家有关环保法律法规，受到政府经济、刑事处罚的，一律由乙方自行承担解决。</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 乙方的义务</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2.1.1 在施工过程中必须遵守国家和我公司有关的规章管理制度，保持施工现场环境整洁。</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2.1.2对施工过程中产生的垃圾及其它废物不得随意倾倒，</w:t>
      </w:r>
      <w:r w:rsidRPr="00B556D8">
        <w:rPr>
          <w:rFonts w:ascii="仿宋" w:eastAsia="仿宋" w:hAnsi="仿宋" w:cs="宋体" w:hint="eastAsia"/>
          <w:color w:val="00B0F0"/>
          <w:sz w:val="28"/>
          <w:szCs w:val="28"/>
          <w:highlight w:val="magenta"/>
          <w14:textFill>
            <w14:gradFill>
              <w14:gsLst>
                <w14:gs w14:pos="0">
                  <w14:srgbClr w14:val="007BD3"/>
                </w14:gs>
                <w14:gs w14:pos="100000">
                  <w14:srgbClr w14:val="034373"/>
                </w14:gs>
              </w14:gsLst>
              <w14:lin w14:ang="0" w14:scaled="0"/>
            </w14:gradFill>
          </w14:textFill>
        </w:rPr>
        <w:t>按甲方指定的地</w:t>
      </w:r>
      <w:r w:rsidRPr="00B556D8">
        <w:rPr>
          <w:rFonts w:ascii="仿宋" w:eastAsia="仿宋" w:hAnsi="仿宋" w:cs="宋体" w:hint="eastAsia"/>
          <w:sz w:val="28"/>
          <w:szCs w:val="28"/>
        </w:rPr>
        <w:t>点堆放，禁止焚烧。</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2.1.3土建施工挖出的泥土砂石，要及时清理，要堆放到规定的地点。</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2.1.4尽可能降低施工过程中产生的噪声分贝，避免对厂区人员造成干扰。</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2.1.5对于运送颗粒和粉状物资的供货方（如砂、石、水泥、石灰等），产品在运输途中和进入施工现场时必须符合环保要求，采取必要措施，如塞实缝隙，覆盖篷布等，防止遗洒，要求外观完好，遇到有紧急情况需及时处理。</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2.1.6对于运送材料、产品进入厂区或施工现场时须包装完好，防止</w:t>
      </w:r>
      <w:proofErr w:type="gramStart"/>
      <w:r w:rsidRPr="00B556D8">
        <w:rPr>
          <w:rFonts w:ascii="仿宋" w:eastAsia="仿宋" w:hAnsi="仿宋" w:cs="宋体" w:hint="eastAsia"/>
          <w:sz w:val="28"/>
          <w:szCs w:val="28"/>
        </w:rPr>
        <w:t>遗洒或</w:t>
      </w:r>
      <w:proofErr w:type="gramEnd"/>
      <w:r w:rsidRPr="00B556D8">
        <w:rPr>
          <w:rFonts w:ascii="仿宋" w:eastAsia="仿宋" w:hAnsi="仿宋" w:cs="宋体" w:hint="eastAsia"/>
          <w:sz w:val="28"/>
          <w:szCs w:val="28"/>
        </w:rPr>
        <w:t>渗漏，遇到有紧急情况需及时采取措施处理。</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2.1.7每日施工完成后，要及时将施工现场进行清理干净。</w:t>
      </w:r>
    </w:p>
    <w:p w:rsidR="00BB72DA" w:rsidRPr="00B556D8" w:rsidRDefault="00B13D5C">
      <w:pPr>
        <w:autoSpaceDE w:val="0"/>
        <w:autoSpaceDN w:val="0"/>
        <w:adjustRightInd w:val="0"/>
        <w:spacing w:line="520" w:lineRule="exact"/>
        <w:ind w:firstLineChars="200" w:firstLine="560"/>
        <w:rPr>
          <w:rFonts w:ascii="仿宋" w:eastAsia="仿宋" w:hAnsi="仿宋" w:cs="宋体"/>
          <w:sz w:val="28"/>
          <w:szCs w:val="28"/>
        </w:rPr>
      </w:pPr>
      <w:r w:rsidRPr="00B556D8">
        <w:rPr>
          <w:rFonts w:ascii="仿宋" w:eastAsia="仿宋" w:hAnsi="仿宋" w:cs="宋体" w:hint="eastAsia"/>
          <w:sz w:val="28"/>
          <w:szCs w:val="28"/>
        </w:rPr>
        <w:t>2.1.8运输过程不得出现扬尘现象，必要时要进行路面洒水，降低灰尘</w:t>
      </w:r>
    </w:p>
    <w:p w:rsidR="00BB72DA" w:rsidRPr="00B556D8" w:rsidRDefault="00B13D5C" w:rsidP="002266CE">
      <w:pPr>
        <w:pStyle w:val="2"/>
        <w:numPr>
          <w:ilvl w:val="1"/>
          <w:numId w:val="11"/>
        </w:numPr>
      </w:pPr>
      <w:bookmarkStart w:id="5" w:name="_Toc137468710"/>
      <w:r w:rsidRPr="00B556D8">
        <w:rPr>
          <w:rFonts w:hint="eastAsia"/>
        </w:rPr>
        <w:t>安全要求</w:t>
      </w:r>
      <w:bookmarkEnd w:id="5"/>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施工作业单位进入公司作业，必须先办理临时出入证。</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进入施工作业现场人员必须佩戴安全帽等防护用品，穿好工作服和工作鞋。</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lastRenderedPageBreak/>
        <w:t>进入受限空间、高处、熏蒸、断路、动土等危险性作业时，必须申请相应作业许可证。</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用电必须申请用电作业证，严禁私拉乱接和非专业电工操作。</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严禁私自动用消防器材。</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严禁用电线直接插入插座内。</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焊接二次接线必须做好</w:t>
      </w:r>
      <w:proofErr w:type="gramStart"/>
      <w:r w:rsidRPr="00B556D8">
        <w:rPr>
          <w:rFonts w:ascii="仿宋" w:eastAsia="仿宋" w:hAnsi="仿宋" w:cs="宋体" w:hint="eastAsia"/>
          <w:sz w:val="28"/>
          <w:szCs w:val="28"/>
        </w:rPr>
        <w:t>线耳且</w:t>
      </w:r>
      <w:proofErr w:type="gramEnd"/>
      <w:r w:rsidRPr="00B556D8">
        <w:rPr>
          <w:rFonts w:ascii="仿宋" w:eastAsia="仿宋" w:hAnsi="仿宋" w:cs="宋体" w:hint="eastAsia"/>
          <w:sz w:val="28"/>
          <w:szCs w:val="28"/>
        </w:rPr>
        <w:t>接线紧固，严禁焊机地线</w:t>
      </w:r>
      <w:proofErr w:type="gramStart"/>
      <w:r w:rsidRPr="00B556D8">
        <w:rPr>
          <w:rFonts w:ascii="仿宋" w:eastAsia="仿宋" w:hAnsi="仿宋" w:cs="宋体" w:hint="eastAsia"/>
          <w:sz w:val="28"/>
          <w:szCs w:val="28"/>
        </w:rPr>
        <w:t>一</w:t>
      </w:r>
      <w:proofErr w:type="gramEnd"/>
      <w:r w:rsidRPr="00B556D8">
        <w:rPr>
          <w:rFonts w:ascii="仿宋" w:eastAsia="仿宋" w:hAnsi="仿宋" w:cs="宋体" w:hint="eastAsia"/>
          <w:sz w:val="28"/>
          <w:szCs w:val="28"/>
        </w:rPr>
        <w:t>机多用，地线必须靠近焊接件。</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现场动火作业必须持有有效动火证，并有专职安全人员监护动火，且每处动火点必须配备灭火器材，严禁无证动火。氧气、乙炔应分开固定摆放，两瓶间距应在5米以上，下班时收回。</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文明施工、做到工完、料尽、场地清，每天下班后现场应打扫干净。</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进入生产车间，严禁随便触摸生产设备、按钮等。</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进入厂区，严禁吸烟，吸烟请到指定吸烟点。</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在厂区内机动车辆严禁超速行驶，行人走人行道，货物严禁超宽、超高。</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所有施工作业人员应服从管理，严禁进入非施工作业区域，进入生产车间施工作业的必须遵守车间的各项规章制度。</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携带工具作业时要配备工具包，防止工具坠落伤人。</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hint="eastAsia"/>
          <w:sz w:val="28"/>
          <w:szCs w:val="28"/>
        </w:rPr>
        <w:t>严禁打闹，严禁酒后上班，在码头边缘施工作业必须穿救生衣。</w:t>
      </w:r>
    </w:p>
    <w:p w:rsidR="00BB72DA" w:rsidRPr="00B556D8" w:rsidRDefault="00B13D5C">
      <w:pPr>
        <w:widowControl/>
        <w:numPr>
          <w:ilvl w:val="0"/>
          <w:numId w:val="3"/>
        </w:numPr>
        <w:rPr>
          <w:rFonts w:ascii="仿宋" w:eastAsia="仿宋" w:hAnsi="仿宋" w:cs="宋体"/>
          <w:sz w:val="28"/>
          <w:szCs w:val="28"/>
        </w:rPr>
      </w:pPr>
      <w:r w:rsidRPr="00B556D8">
        <w:rPr>
          <w:rFonts w:ascii="仿宋" w:eastAsia="仿宋" w:hAnsi="仿宋" w:cs="宋体"/>
          <w:sz w:val="28"/>
          <w:szCs w:val="28"/>
        </w:rPr>
        <w:t>乙方在施工前必须要有完整的书面施工方案，内容包括发生中毒事件或其他人员伤害事件的应急措施，报甲方审核通过后方可进厂施工</w:t>
      </w:r>
      <w:r w:rsidRPr="00B556D8">
        <w:rPr>
          <w:rFonts w:ascii="仿宋" w:eastAsia="仿宋" w:hAnsi="仿宋" w:cs="宋体" w:hint="eastAsia"/>
          <w:sz w:val="28"/>
          <w:szCs w:val="28"/>
        </w:rPr>
        <w:t>。</w:t>
      </w:r>
    </w:p>
    <w:p w:rsidR="00BB72DA" w:rsidRPr="00B556D8" w:rsidRDefault="003C3D1D">
      <w:pPr>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7.</w:t>
      </w:r>
      <w:r w:rsidR="00B13D5C" w:rsidRPr="00B556D8">
        <w:rPr>
          <w:rFonts w:ascii="仿宋" w:eastAsia="仿宋" w:hAnsi="仿宋" w:hint="eastAsia"/>
          <w:bCs/>
          <w:sz w:val="28"/>
          <w:szCs w:val="28"/>
        </w:rPr>
        <w:t>供应商须在中粮糖业采购平台进行注册登记，通过审核的供应商才能够在系统内进行业务操作；采购平台网址：http://eps.cofcotuhe.com</w:t>
      </w:r>
      <w:r w:rsidR="00B13D5C" w:rsidRPr="00B556D8">
        <w:rPr>
          <w:rFonts w:ascii="仿宋" w:eastAsia="仿宋" w:hAnsi="仿宋"/>
          <w:bCs/>
          <w:sz w:val="28"/>
          <w:szCs w:val="28"/>
        </w:rPr>
        <w:t xml:space="preserve"> </w:t>
      </w:r>
    </w:p>
    <w:p w:rsidR="00BB72DA" w:rsidRPr="00B556D8" w:rsidRDefault="00B13D5C" w:rsidP="002266CE">
      <w:pPr>
        <w:pStyle w:val="2"/>
        <w:numPr>
          <w:ilvl w:val="1"/>
          <w:numId w:val="11"/>
        </w:numPr>
      </w:pPr>
      <w:bookmarkStart w:id="6" w:name="_Toc137468711"/>
      <w:r w:rsidRPr="00B556D8">
        <w:rPr>
          <w:rFonts w:hint="eastAsia"/>
        </w:rPr>
        <w:lastRenderedPageBreak/>
        <w:t>采购方式：</w:t>
      </w:r>
      <w:proofErr w:type="gramStart"/>
      <w:r w:rsidRPr="00B556D8">
        <w:rPr>
          <w:rFonts w:hint="eastAsia"/>
        </w:rPr>
        <w:t>询</w:t>
      </w:r>
      <w:proofErr w:type="gramEnd"/>
      <w:r w:rsidRPr="00B556D8">
        <w:rPr>
          <w:rFonts w:hint="eastAsia"/>
        </w:rPr>
        <w:t>比价</w:t>
      </w:r>
      <w:bookmarkEnd w:id="6"/>
    </w:p>
    <w:p w:rsidR="00BB72DA" w:rsidRPr="00B556D8" w:rsidRDefault="00B13D5C">
      <w:pPr>
        <w:snapToGrid w:val="0"/>
        <w:spacing w:line="360" w:lineRule="auto"/>
        <w:jc w:val="left"/>
        <w:rPr>
          <w:rFonts w:ascii="仿宋" w:eastAsia="仿宋" w:hAnsi="仿宋" w:cs="宋体"/>
          <w:color w:val="FF0000"/>
          <w:sz w:val="28"/>
          <w:szCs w:val="28"/>
        </w:rPr>
      </w:pPr>
      <w:r w:rsidRPr="00B556D8">
        <w:rPr>
          <w:rFonts w:ascii="仿宋" w:eastAsia="仿宋" w:hAnsi="仿宋" w:cs="宋体" w:hint="eastAsia"/>
          <w:sz w:val="28"/>
          <w:szCs w:val="28"/>
        </w:rPr>
        <w:t>定价方式：最低价中标</w:t>
      </w:r>
    </w:p>
    <w:p w:rsidR="00BB72DA" w:rsidRPr="00B556D8" w:rsidRDefault="00B13D5C">
      <w:pPr>
        <w:snapToGrid w:val="0"/>
        <w:spacing w:line="360" w:lineRule="auto"/>
        <w:jc w:val="left"/>
        <w:rPr>
          <w:rFonts w:ascii="仿宋" w:eastAsia="仿宋" w:hAnsi="仿宋" w:cs="宋体"/>
          <w:color w:val="FF0000"/>
          <w:sz w:val="28"/>
          <w:szCs w:val="28"/>
        </w:rPr>
      </w:pPr>
      <w:r w:rsidRPr="00B556D8">
        <w:rPr>
          <w:rFonts w:ascii="仿宋" w:eastAsia="仿宋" w:hAnsi="仿宋" w:cs="宋体" w:hint="eastAsia"/>
          <w:color w:val="000000" w:themeColor="text1"/>
          <w:sz w:val="28"/>
          <w:szCs w:val="28"/>
        </w:rPr>
        <w:t>投标保证金：</w:t>
      </w:r>
      <w:r w:rsidRPr="00B556D8">
        <w:rPr>
          <w:rFonts w:ascii="仿宋" w:eastAsia="仿宋" w:hAnsi="仿宋" w:cs="宋体" w:hint="eastAsia"/>
          <w:color w:val="FF0000"/>
          <w:sz w:val="28"/>
          <w:szCs w:val="28"/>
        </w:rPr>
        <w:t>无</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采购程序：（EPS平台程序）项目审核后发布、供应商编制响应文件、报价响应、谈判</w:t>
      </w:r>
      <w:r w:rsidRPr="00B556D8">
        <w:rPr>
          <w:rFonts w:ascii="仿宋" w:eastAsia="仿宋" w:hAnsi="仿宋" w:cs="宋体"/>
          <w:sz w:val="28"/>
          <w:szCs w:val="28"/>
        </w:rPr>
        <w:t>/比价、评标、定标、中标通知、履约保证、合同签订、响应不足两家</w:t>
      </w:r>
      <w:r w:rsidRPr="00B556D8">
        <w:rPr>
          <w:rFonts w:ascii="仿宋" w:eastAsia="仿宋" w:hAnsi="仿宋" w:cs="宋体" w:hint="eastAsia"/>
          <w:sz w:val="28"/>
          <w:szCs w:val="28"/>
        </w:rPr>
        <w:t>的取得响应审批后执行响应操作。</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报名截止时间：根据EPS时间</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报名地点：EPS</w:t>
      </w:r>
    </w:p>
    <w:p w:rsidR="00BB72DA" w:rsidRPr="00B556D8" w:rsidRDefault="00B13D5C" w:rsidP="003C3D1D">
      <w:pPr>
        <w:pStyle w:val="2"/>
        <w:numPr>
          <w:ilvl w:val="1"/>
          <w:numId w:val="11"/>
        </w:numPr>
        <w:rPr>
          <w:rFonts w:cs="宋体"/>
        </w:rPr>
      </w:pPr>
      <w:bookmarkStart w:id="7" w:name="_Toc137468712"/>
      <w:r w:rsidRPr="00B556D8">
        <w:rPr>
          <w:rFonts w:hint="eastAsia"/>
        </w:rPr>
        <w:t>承包方资质</w:t>
      </w:r>
      <w:r w:rsidRPr="00B556D8">
        <w:rPr>
          <w:rFonts w:cs="宋体" w:hint="eastAsia"/>
        </w:rPr>
        <w:t>要求：</w:t>
      </w:r>
      <w:bookmarkEnd w:id="7"/>
    </w:p>
    <w:p w:rsidR="00BB72DA" w:rsidRPr="00B556D8"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sz w:val="28"/>
          <w:szCs w:val="28"/>
        </w:rPr>
        <w:t>本次</w:t>
      </w:r>
      <w:r w:rsidRPr="00B556D8">
        <w:rPr>
          <w:rFonts w:ascii="仿宋" w:eastAsia="仿宋" w:hAnsi="仿宋" w:cs="宋体" w:hint="eastAsia"/>
          <w:sz w:val="28"/>
          <w:szCs w:val="28"/>
        </w:rPr>
        <w:t>承包</w:t>
      </w:r>
      <w:r w:rsidRPr="00B556D8">
        <w:rPr>
          <w:rFonts w:ascii="仿宋" w:eastAsia="仿宋" w:hAnsi="仿宋" w:cs="宋体"/>
          <w:sz w:val="28"/>
          <w:szCs w:val="28"/>
        </w:rPr>
        <w:t>要求</w:t>
      </w:r>
      <w:r w:rsidRPr="00B556D8">
        <w:rPr>
          <w:rFonts w:ascii="仿宋" w:eastAsia="仿宋" w:hAnsi="仿宋" w:cs="宋体" w:hint="eastAsia"/>
          <w:sz w:val="28"/>
          <w:szCs w:val="28"/>
        </w:rPr>
        <w:t>承包方</w:t>
      </w:r>
      <w:r w:rsidRPr="00B556D8">
        <w:rPr>
          <w:rFonts w:ascii="仿宋" w:eastAsia="仿宋" w:hAnsi="仿宋" w:cs="宋体"/>
          <w:sz w:val="28"/>
          <w:szCs w:val="28"/>
        </w:rPr>
        <w:t>须具备以下资质及业绩，并在人员、设备、资金等方面具有相应的施工能力。</w:t>
      </w:r>
    </w:p>
    <w:p w:rsidR="00BB72DA" w:rsidRPr="00B556D8"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sz w:val="28"/>
          <w:szCs w:val="28"/>
        </w:rPr>
        <w:t>1)</w:t>
      </w:r>
      <w:r w:rsidRPr="00B556D8">
        <w:rPr>
          <w:rFonts w:ascii="仿宋" w:eastAsia="仿宋" w:hAnsi="仿宋" w:cs="宋体"/>
          <w:sz w:val="28"/>
          <w:szCs w:val="28"/>
        </w:rPr>
        <w:tab/>
      </w:r>
      <w:r w:rsidRPr="00B556D8">
        <w:rPr>
          <w:rFonts w:ascii="仿宋" w:eastAsia="仿宋" w:hAnsi="仿宋" w:cs="宋体" w:hint="eastAsia"/>
          <w:sz w:val="28"/>
          <w:szCs w:val="28"/>
        </w:rPr>
        <w:t>承包方</w:t>
      </w:r>
      <w:r w:rsidRPr="00B556D8">
        <w:rPr>
          <w:rFonts w:ascii="仿宋" w:eastAsia="仿宋" w:hAnsi="仿宋" w:cs="宋体"/>
          <w:sz w:val="28"/>
          <w:szCs w:val="28"/>
        </w:rPr>
        <w:t>应遵守《中华人民共和国招标投标法》及其它有关的中国法律和法规；</w:t>
      </w:r>
    </w:p>
    <w:p w:rsidR="00BB72DA" w:rsidRPr="00B556D8"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hint="eastAsia"/>
          <w:sz w:val="28"/>
          <w:szCs w:val="28"/>
        </w:rPr>
        <w:t>2</w:t>
      </w:r>
      <w:r w:rsidRPr="00B556D8">
        <w:rPr>
          <w:rFonts w:ascii="仿宋" w:eastAsia="仿宋" w:hAnsi="仿宋" w:cs="宋体"/>
          <w:sz w:val="28"/>
          <w:szCs w:val="28"/>
        </w:rPr>
        <w:t>)</w:t>
      </w:r>
      <w:r w:rsidRPr="00B556D8">
        <w:rPr>
          <w:rFonts w:ascii="仿宋" w:eastAsia="仿宋" w:hAnsi="仿宋" w:cs="宋体"/>
          <w:sz w:val="28"/>
          <w:szCs w:val="28"/>
        </w:rPr>
        <w:tab/>
        <w:t>最近三年内没有骗取中标和严重违约及重大工程质量和安全问题；</w:t>
      </w:r>
    </w:p>
    <w:p w:rsidR="00BB72DA" w:rsidRPr="00B556D8"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hint="eastAsia"/>
          <w:sz w:val="28"/>
          <w:szCs w:val="28"/>
        </w:rPr>
        <w:t>3</w:t>
      </w:r>
      <w:r w:rsidRPr="00B556D8">
        <w:rPr>
          <w:rFonts w:ascii="仿宋" w:eastAsia="仿宋" w:hAnsi="仿宋" w:cs="宋体"/>
          <w:sz w:val="28"/>
          <w:szCs w:val="28"/>
        </w:rPr>
        <w:t>)</w:t>
      </w:r>
      <w:r w:rsidRPr="00B556D8">
        <w:rPr>
          <w:rFonts w:ascii="仿宋" w:eastAsia="仿宋" w:hAnsi="仿宋" w:cs="宋体"/>
          <w:sz w:val="28"/>
          <w:szCs w:val="28"/>
        </w:rPr>
        <w:tab/>
      </w:r>
      <w:r w:rsidRPr="00B556D8">
        <w:rPr>
          <w:rFonts w:ascii="仿宋" w:eastAsia="仿宋" w:hAnsi="仿宋" w:cs="宋体" w:hint="eastAsia"/>
          <w:sz w:val="28"/>
          <w:szCs w:val="28"/>
        </w:rPr>
        <w:t>承包方</w:t>
      </w:r>
      <w:r w:rsidRPr="00B556D8">
        <w:rPr>
          <w:rFonts w:ascii="仿宋" w:eastAsia="仿宋" w:hAnsi="仿宋" w:cs="宋体" w:hint="eastAsia"/>
          <w:color w:val="000000"/>
          <w:kern w:val="0"/>
          <w:sz w:val="28"/>
          <w:szCs w:val="28"/>
        </w:rPr>
        <w:t>具备合法的劳务输出能力</w:t>
      </w:r>
      <w:r w:rsidRPr="00B556D8">
        <w:rPr>
          <w:rFonts w:ascii="仿宋" w:eastAsia="仿宋" w:hAnsi="仿宋" w:cs="宋体"/>
          <w:sz w:val="28"/>
          <w:szCs w:val="28"/>
        </w:rPr>
        <w:t>；</w:t>
      </w:r>
    </w:p>
    <w:p w:rsidR="00BB72DA" w:rsidRPr="00B556D8"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hint="eastAsia"/>
          <w:sz w:val="28"/>
          <w:szCs w:val="28"/>
        </w:rPr>
        <w:t>4</w:t>
      </w:r>
      <w:r w:rsidRPr="00B556D8">
        <w:rPr>
          <w:rFonts w:ascii="仿宋" w:eastAsia="仿宋" w:hAnsi="仿宋" w:cs="宋体"/>
          <w:sz w:val="28"/>
          <w:szCs w:val="28"/>
        </w:rPr>
        <w:t>)</w:t>
      </w:r>
      <w:r w:rsidRPr="00B556D8">
        <w:rPr>
          <w:rFonts w:ascii="仿宋" w:eastAsia="仿宋" w:hAnsi="仿宋" w:cs="宋体"/>
          <w:sz w:val="28"/>
          <w:szCs w:val="28"/>
        </w:rPr>
        <w:tab/>
      </w:r>
      <w:r w:rsidRPr="00B556D8">
        <w:rPr>
          <w:rFonts w:ascii="仿宋" w:eastAsia="仿宋" w:hAnsi="仿宋" w:cs="宋体" w:hint="eastAsia"/>
          <w:sz w:val="28"/>
          <w:szCs w:val="28"/>
        </w:rPr>
        <w:t>承包方</w:t>
      </w:r>
      <w:r w:rsidRPr="00B556D8">
        <w:rPr>
          <w:rFonts w:ascii="仿宋" w:eastAsia="仿宋" w:hAnsi="仿宋" w:cs="宋体"/>
          <w:sz w:val="28"/>
          <w:szCs w:val="28"/>
        </w:rPr>
        <w:t>应具有类似</w:t>
      </w:r>
      <w:r w:rsidRPr="00B556D8">
        <w:rPr>
          <w:rFonts w:ascii="仿宋" w:eastAsia="仿宋" w:hAnsi="仿宋" w:cs="宋体" w:hint="eastAsia"/>
          <w:sz w:val="28"/>
          <w:szCs w:val="28"/>
        </w:rPr>
        <w:t>承包业务</w:t>
      </w:r>
      <w:r w:rsidRPr="00B556D8">
        <w:rPr>
          <w:rFonts w:ascii="仿宋" w:eastAsia="仿宋" w:hAnsi="仿宋" w:cs="宋体"/>
          <w:sz w:val="28"/>
          <w:szCs w:val="28"/>
        </w:rPr>
        <w:t>业绩且信誉良好。</w:t>
      </w:r>
    </w:p>
    <w:p w:rsidR="00BB72DA" w:rsidRDefault="00B13D5C">
      <w:pPr>
        <w:snapToGrid w:val="0"/>
        <w:spacing w:line="360" w:lineRule="auto"/>
        <w:ind w:firstLineChars="200" w:firstLine="560"/>
        <w:jc w:val="left"/>
        <w:rPr>
          <w:rFonts w:ascii="仿宋" w:eastAsia="仿宋" w:hAnsi="仿宋" w:cs="宋体"/>
          <w:sz w:val="28"/>
          <w:szCs w:val="28"/>
        </w:rPr>
      </w:pPr>
      <w:r w:rsidRPr="00B556D8">
        <w:rPr>
          <w:rFonts w:ascii="仿宋" w:eastAsia="仿宋" w:hAnsi="仿宋" w:cs="宋体" w:hint="eastAsia"/>
          <w:sz w:val="28"/>
          <w:szCs w:val="28"/>
        </w:rPr>
        <w:t>5）  上</w:t>
      </w:r>
      <w:proofErr w:type="gramStart"/>
      <w:r w:rsidRPr="00B556D8">
        <w:rPr>
          <w:rFonts w:ascii="仿宋" w:eastAsia="仿宋" w:hAnsi="仿宋" w:cs="宋体" w:hint="eastAsia"/>
          <w:sz w:val="28"/>
          <w:szCs w:val="28"/>
        </w:rPr>
        <w:t>传系统</w:t>
      </w:r>
      <w:proofErr w:type="gramEnd"/>
      <w:r w:rsidRPr="00B556D8">
        <w:rPr>
          <w:rFonts w:ascii="仿宋" w:eastAsia="仿宋" w:hAnsi="仿宋" w:cs="宋体" w:hint="eastAsia"/>
          <w:sz w:val="28"/>
          <w:szCs w:val="28"/>
        </w:rPr>
        <w:t>要求的廉洁承诺书及质量承诺书及其他资质文件。</w:t>
      </w:r>
    </w:p>
    <w:p w:rsidR="003C3D1D" w:rsidRPr="00B556D8" w:rsidRDefault="003C3D1D">
      <w:pPr>
        <w:snapToGrid w:val="0"/>
        <w:spacing w:line="360" w:lineRule="auto"/>
        <w:ind w:firstLineChars="200" w:firstLine="560"/>
        <w:jc w:val="left"/>
        <w:rPr>
          <w:rFonts w:ascii="仿宋" w:eastAsia="仿宋" w:hAnsi="仿宋" w:hint="eastAsia"/>
          <w:bCs/>
          <w:sz w:val="28"/>
          <w:szCs w:val="28"/>
        </w:rPr>
      </w:pPr>
    </w:p>
    <w:p w:rsidR="003C3D1D" w:rsidRPr="003C3D1D" w:rsidRDefault="003C3D1D" w:rsidP="003C3D1D">
      <w:pPr>
        <w:rPr>
          <w:rFonts w:ascii="仿宋" w:eastAsia="仿宋" w:hAnsi="仿宋" w:hint="eastAsia"/>
          <w:bCs/>
          <w:sz w:val="28"/>
          <w:szCs w:val="28"/>
        </w:rPr>
      </w:pPr>
    </w:p>
    <w:p w:rsidR="003C3D1D" w:rsidRPr="003C3D1D" w:rsidRDefault="003C3D1D" w:rsidP="003C3D1D">
      <w:pPr>
        <w:pStyle w:val="2"/>
        <w:numPr>
          <w:ilvl w:val="1"/>
          <w:numId w:val="11"/>
        </w:numPr>
        <w:rPr>
          <w:rFonts w:ascii="仿宋" w:eastAsia="仿宋" w:hAnsi="仿宋"/>
          <w:sz w:val="28"/>
          <w:szCs w:val="28"/>
        </w:rPr>
      </w:pPr>
      <w:r w:rsidRPr="003C3D1D">
        <w:rPr>
          <w:rFonts w:hint="eastAsia"/>
        </w:rPr>
        <w:t>工程项目承包方入厂安全资料清单</w:t>
      </w:r>
    </w:p>
    <w:p w:rsidR="003C3D1D" w:rsidRPr="003C3D1D" w:rsidRDefault="003C3D1D" w:rsidP="003C3D1D">
      <w:pPr>
        <w:pStyle w:val="ab"/>
        <w:spacing w:line="360" w:lineRule="auto"/>
        <w:ind w:left="420" w:firstLineChars="0" w:firstLine="0"/>
        <w:rPr>
          <w:rFonts w:ascii="宋体" w:hAnsi="宋体"/>
          <w:b/>
          <w:kern w:val="0"/>
          <w:sz w:val="24"/>
        </w:rPr>
      </w:pPr>
    </w:p>
    <w:p w:rsidR="003C3D1D" w:rsidRPr="003C3D1D" w:rsidRDefault="003C3D1D" w:rsidP="003C3D1D">
      <w:pPr>
        <w:pStyle w:val="ab"/>
        <w:numPr>
          <w:ilvl w:val="0"/>
          <w:numId w:val="11"/>
        </w:numPr>
        <w:spacing w:line="360" w:lineRule="auto"/>
        <w:ind w:firstLineChars="0"/>
        <w:rPr>
          <w:rFonts w:ascii="宋体" w:hAnsi="宋体"/>
          <w:b/>
          <w:sz w:val="24"/>
        </w:rPr>
      </w:pPr>
      <w:r w:rsidRPr="003C3D1D">
        <w:rPr>
          <w:rFonts w:ascii="宋体" w:hAnsi="宋体" w:hint="eastAsia"/>
          <w:b/>
          <w:kern w:val="0"/>
          <w:sz w:val="24"/>
        </w:rPr>
        <w:t>中标人在进场前要经过安全审查审核通过后，方可施工，具体要求如下：</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1.提供一份所有作业人员花名册▲</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lastRenderedPageBreak/>
        <w:t>2.提供所有作业人员身份证（复印件）▲</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3.为每一位作业人员提供一份“健康体检”表（医院体检证明）▲</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4.项目经理及专职安全员并持证上岗▲</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5.每一位作业人员的安全规程培训考试，合格后方可上岗▲</w:t>
      </w:r>
    </w:p>
    <w:p w:rsidR="003C3D1D" w:rsidRPr="003C3D1D" w:rsidRDefault="003C3D1D" w:rsidP="003C3D1D">
      <w:pPr>
        <w:pStyle w:val="ab"/>
        <w:numPr>
          <w:ilvl w:val="0"/>
          <w:numId w:val="11"/>
        </w:numPr>
        <w:spacing w:line="360" w:lineRule="auto"/>
        <w:ind w:firstLineChars="0"/>
        <w:jc w:val="left"/>
        <w:rPr>
          <w:rFonts w:ascii="宋体" w:hAnsi="宋体"/>
          <w:color w:val="FF0000"/>
          <w:sz w:val="24"/>
        </w:rPr>
      </w:pPr>
      <w:r w:rsidRPr="003C3D1D">
        <w:rPr>
          <w:rFonts w:ascii="宋体" w:hAnsi="宋体" w:hint="eastAsia"/>
          <w:color w:val="FF0000"/>
          <w:sz w:val="24"/>
        </w:rPr>
        <w:t>6. 承包单位与每一位员工签订劳动合同（提供复印件）</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7.为所有作业人员办理工伤保险或意外保险（提供保险凭证）▲</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8.按规定缴纳安全风险抵押金▲</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9.提供所有作业人员月度考勤表（进场以后执行）▲</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10.提供所有作业人员劳动防护用品清单（如：安全帽、工作服、工作鞋、口罩、手套、耳塞、防护眼镜等）▲</w:t>
      </w:r>
    </w:p>
    <w:p w:rsidR="003C3D1D" w:rsidRPr="003C3D1D" w:rsidRDefault="003C3D1D" w:rsidP="003C3D1D">
      <w:pPr>
        <w:pStyle w:val="ab"/>
        <w:numPr>
          <w:ilvl w:val="0"/>
          <w:numId w:val="11"/>
        </w:numPr>
        <w:spacing w:line="360" w:lineRule="auto"/>
        <w:ind w:firstLineChars="0"/>
        <w:jc w:val="left"/>
        <w:rPr>
          <w:rFonts w:ascii="宋体" w:hAnsi="宋体"/>
          <w:color w:val="FF0000"/>
          <w:sz w:val="24"/>
        </w:rPr>
      </w:pPr>
      <w:r w:rsidRPr="003C3D1D">
        <w:rPr>
          <w:rFonts w:ascii="宋体" w:hAnsi="宋体" w:hint="eastAsia"/>
          <w:color w:val="FF0000"/>
          <w:sz w:val="24"/>
        </w:rPr>
        <w:t>11.提供每位员工月度安全培训记录及档案（进场以后执行）</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12.提供安全生产管理办法、安全技术措施、施工组织措施▲</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 xml:space="preserve">13.提供有效的营业执照、施工资质、安全生产许可证等文件▲ </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14.项目经理和安全员委托书（承包商单位有效文函）▲</w:t>
      </w:r>
    </w:p>
    <w:p w:rsidR="003C3D1D" w:rsidRPr="003C3D1D" w:rsidRDefault="003C3D1D" w:rsidP="003C3D1D">
      <w:pPr>
        <w:pStyle w:val="ab"/>
        <w:numPr>
          <w:ilvl w:val="0"/>
          <w:numId w:val="11"/>
        </w:numPr>
        <w:spacing w:line="360" w:lineRule="auto"/>
        <w:ind w:firstLineChars="0"/>
        <w:jc w:val="left"/>
        <w:rPr>
          <w:rFonts w:ascii="宋体" w:hAnsi="宋体"/>
          <w:color w:val="FF0000"/>
          <w:sz w:val="24"/>
        </w:rPr>
      </w:pPr>
      <w:r w:rsidRPr="003C3D1D">
        <w:rPr>
          <w:rFonts w:ascii="宋体" w:hAnsi="宋体" w:hint="eastAsia"/>
          <w:color w:val="FF0000"/>
          <w:sz w:val="24"/>
        </w:rPr>
        <w:t>15.项目安全管理组织机构图，及安全生产责任制；</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16</w:t>
      </w:r>
      <w:r w:rsidRPr="003C3D1D">
        <w:rPr>
          <w:rFonts w:ascii="宋体" w:hAnsi="宋体" w:hint="eastAsia"/>
          <w:b/>
          <w:sz w:val="24"/>
        </w:rPr>
        <w:t>.</w:t>
      </w:r>
      <w:r w:rsidRPr="003C3D1D">
        <w:rPr>
          <w:rFonts w:ascii="宋体" w:hAnsi="宋体" w:hint="eastAsia"/>
          <w:sz w:val="24"/>
        </w:rPr>
        <w:t>签订外来施工作业人员的安全承诺▲（进场前</w:t>
      </w:r>
      <w:proofErr w:type="gramStart"/>
      <w:r w:rsidRPr="003C3D1D">
        <w:rPr>
          <w:rFonts w:ascii="宋体" w:hAnsi="宋体" w:hint="eastAsia"/>
          <w:sz w:val="24"/>
        </w:rPr>
        <w:t>签定</w:t>
      </w:r>
      <w:proofErr w:type="gramEnd"/>
      <w:r w:rsidRPr="003C3D1D">
        <w:rPr>
          <w:rFonts w:ascii="宋体" w:hAnsi="宋体" w:hint="eastAsia"/>
          <w:sz w:val="24"/>
        </w:rPr>
        <w:t>）</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17.提供现场“应急施救药品”▲(附药品清单)</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18.施工项目开工申请▲</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19.提供承包合同、安全协议（复印件）▲</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20.</w:t>
      </w:r>
      <w:r w:rsidRPr="003C3D1D">
        <w:rPr>
          <w:rFonts w:ascii="宋体" w:hAnsi="宋体" w:hint="eastAsia"/>
          <w:color w:val="FF0000"/>
          <w:sz w:val="24"/>
        </w:rPr>
        <w:t>提供作业工器具清单、合格证</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21.特殊作业人员清单、特种作业资格证▲</w:t>
      </w:r>
    </w:p>
    <w:p w:rsidR="003C3D1D" w:rsidRPr="003C3D1D" w:rsidRDefault="003C3D1D" w:rsidP="003C3D1D">
      <w:pPr>
        <w:pStyle w:val="ab"/>
        <w:numPr>
          <w:ilvl w:val="0"/>
          <w:numId w:val="11"/>
        </w:numPr>
        <w:spacing w:line="360" w:lineRule="auto"/>
        <w:ind w:firstLineChars="0"/>
        <w:jc w:val="left"/>
        <w:rPr>
          <w:rFonts w:ascii="宋体" w:hAnsi="宋体"/>
          <w:b/>
          <w:color w:val="FF0000"/>
          <w:sz w:val="24"/>
        </w:rPr>
      </w:pPr>
      <w:r w:rsidRPr="003C3D1D">
        <w:rPr>
          <w:rFonts w:ascii="宋体" w:hAnsi="宋体" w:hint="eastAsia"/>
          <w:color w:val="FF0000"/>
          <w:sz w:val="24"/>
        </w:rPr>
        <w:t>22．提供企业两年内无事故地方政府证明</w:t>
      </w:r>
    </w:p>
    <w:p w:rsidR="003C3D1D" w:rsidRPr="003C3D1D" w:rsidRDefault="003C3D1D" w:rsidP="003C3D1D">
      <w:pPr>
        <w:pStyle w:val="ab"/>
        <w:numPr>
          <w:ilvl w:val="0"/>
          <w:numId w:val="11"/>
        </w:numPr>
        <w:spacing w:line="360" w:lineRule="auto"/>
        <w:ind w:firstLineChars="0"/>
        <w:jc w:val="left"/>
        <w:rPr>
          <w:rFonts w:ascii="宋体" w:hAnsi="宋体"/>
          <w:sz w:val="24"/>
        </w:rPr>
      </w:pPr>
      <w:r w:rsidRPr="003C3D1D">
        <w:rPr>
          <w:rFonts w:ascii="宋体" w:hAnsi="宋体" w:hint="eastAsia"/>
          <w:sz w:val="24"/>
        </w:rPr>
        <w:t>以上资料作为外包项目承包商进入招标人作业的安全管理软件资料。表中有注▲的为必须合格项目，否则不具备入厂作业</w:t>
      </w:r>
    </w:p>
    <w:p w:rsidR="003C3D1D" w:rsidRPr="00BF7C65" w:rsidRDefault="003C3D1D" w:rsidP="003C3D1D">
      <w:pPr>
        <w:pStyle w:val="ab"/>
        <w:ind w:left="420" w:firstLineChars="0" w:firstLine="0"/>
        <w:jc w:val="left"/>
        <w:rPr>
          <w:rFonts w:hint="eastAsia"/>
        </w:rPr>
      </w:pPr>
    </w:p>
    <w:p w:rsidR="003C3D1D" w:rsidRPr="003C3D1D" w:rsidRDefault="003C3D1D" w:rsidP="003C3D1D">
      <w:pPr>
        <w:rPr>
          <w:rFonts w:ascii="仿宋" w:eastAsia="仿宋" w:hAnsi="仿宋" w:hint="eastAsia"/>
          <w:bCs/>
          <w:sz w:val="28"/>
          <w:szCs w:val="28"/>
        </w:rPr>
      </w:pPr>
    </w:p>
    <w:p w:rsidR="003C3D1D" w:rsidRDefault="003C3D1D" w:rsidP="003C3D1D">
      <w:pPr>
        <w:rPr>
          <w:rFonts w:ascii="仿宋" w:eastAsia="仿宋" w:hAnsi="仿宋"/>
          <w:bCs/>
          <w:sz w:val="28"/>
          <w:szCs w:val="28"/>
        </w:rPr>
      </w:pPr>
    </w:p>
    <w:p w:rsidR="003C3D1D" w:rsidRDefault="003C3D1D" w:rsidP="003C3D1D">
      <w:pPr>
        <w:pStyle w:val="2"/>
        <w:numPr>
          <w:ilvl w:val="2"/>
          <w:numId w:val="11"/>
        </w:numPr>
      </w:pPr>
      <w:r w:rsidRPr="003C3D1D">
        <w:rPr>
          <w:rFonts w:cs="Times New Roman" w:hint="eastAsia"/>
        </w:rPr>
        <w:lastRenderedPageBreak/>
        <w:t>所有承</w:t>
      </w:r>
      <w:r w:rsidRPr="003C3D1D">
        <w:rPr>
          <w:rFonts w:hint="eastAsia"/>
        </w:rPr>
        <w:t>包方需上传承包方简介和开票信息一栏表。</w:t>
      </w:r>
    </w:p>
    <w:p w:rsidR="003C3D1D" w:rsidRPr="003C3D1D" w:rsidRDefault="003C3D1D" w:rsidP="003C3D1D">
      <w:r w:rsidRPr="003C3D1D">
        <w:rPr>
          <w:rFonts w:hint="eastAsia"/>
        </w:rPr>
        <w:t>承包方简介可加深评标人员对承包方的了解，提升入围的可能性，但业绩不得造假，一经发现取消供货资格。</w:t>
      </w:r>
    </w:p>
    <w:p w:rsidR="003C3D1D" w:rsidRPr="003C3D1D" w:rsidRDefault="003C3D1D" w:rsidP="003C3D1D">
      <w:pPr>
        <w:rPr>
          <w:rFonts w:ascii="仿宋" w:eastAsia="仿宋" w:hAnsi="仿宋" w:hint="eastAsia"/>
          <w:bCs/>
          <w:sz w:val="28"/>
          <w:szCs w:val="28"/>
        </w:rPr>
      </w:pPr>
    </w:p>
    <w:p w:rsidR="00BB72DA" w:rsidRPr="00B556D8" w:rsidRDefault="00B13D5C">
      <w:pPr>
        <w:rPr>
          <w:rFonts w:ascii="仿宋" w:eastAsia="仿宋" w:hAnsi="仿宋"/>
          <w:bCs/>
          <w:sz w:val="28"/>
          <w:szCs w:val="28"/>
        </w:rPr>
      </w:pPr>
      <w:r w:rsidRPr="00B556D8">
        <w:rPr>
          <w:rFonts w:ascii="仿宋" w:eastAsia="仿宋" w:hAnsi="仿宋" w:hint="eastAsia"/>
          <w:bCs/>
          <w:sz w:val="28"/>
          <w:szCs w:val="28"/>
        </w:rPr>
        <w:t>开票信息表格内容如下：</w:t>
      </w:r>
    </w:p>
    <w:tbl>
      <w:tblPr>
        <w:tblW w:w="9352" w:type="dxa"/>
        <w:tblInd w:w="113" w:type="dxa"/>
        <w:tblLayout w:type="fixed"/>
        <w:tblLook w:val="04A0" w:firstRow="1" w:lastRow="0" w:firstColumn="1" w:lastColumn="0" w:noHBand="0" w:noVBand="1"/>
      </w:tblPr>
      <w:tblGrid>
        <w:gridCol w:w="874"/>
        <w:gridCol w:w="1039"/>
        <w:gridCol w:w="803"/>
        <w:gridCol w:w="732"/>
        <w:gridCol w:w="756"/>
        <w:gridCol w:w="850"/>
        <w:gridCol w:w="685"/>
        <w:gridCol w:w="779"/>
        <w:gridCol w:w="1039"/>
        <w:gridCol w:w="1039"/>
        <w:gridCol w:w="756"/>
      </w:tblGrid>
      <w:tr w:rsidR="00BB72DA" w:rsidRPr="00B556D8">
        <w:trPr>
          <w:trHeight w:val="644"/>
        </w:trPr>
        <w:tc>
          <w:tcPr>
            <w:tcW w:w="87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单位名称</w:t>
            </w:r>
          </w:p>
        </w:tc>
        <w:tc>
          <w:tcPr>
            <w:tcW w:w="1039"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营业热照代码</w:t>
            </w:r>
          </w:p>
        </w:tc>
        <w:tc>
          <w:tcPr>
            <w:tcW w:w="803"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法人代表</w:t>
            </w:r>
          </w:p>
        </w:tc>
        <w:tc>
          <w:tcPr>
            <w:tcW w:w="732"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注册资金</w:t>
            </w:r>
          </w:p>
        </w:tc>
        <w:tc>
          <w:tcPr>
            <w:tcW w:w="756"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注册地址</w:t>
            </w:r>
          </w:p>
        </w:tc>
        <w:tc>
          <w:tcPr>
            <w:tcW w:w="850"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固定电话</w:t>
            </w:r>
          </w:p>
        </w:tc>
        <w:tc>
          <w:tcPr>
            <w:tcW w:w="685"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开户行</w:t>
            </w:r>
          </w:p>
        </w:tc>
        <w:tc>
          <w:tcPr>
            <w:tcW w:w="779"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proofErr w:type="gramStart"/>
            <w:r w:rsidRPr="00B556D8">
              <w:rPr>
                <w:rFonts w:ascii="仿宋" w:eastAsia="仿宋" w:hAnsi="仿宋" w:cs="宋体" w:hint="eastAsia"/>
                <w:color w:val="000000"/>
                <w:kern w:val="0"/>
                <w:sz w:val="28"/>
                <w:szCs w:val="28"/>
              </w:rPr>
              <w:t>帐号</w:t>
            </w:r>
            <w:proofErr w:type="gramEnd"/>
          </w:p>
        </w:tc>
        <w:tc>
          <w:tcPr>
            <w:tcW w:w="1039"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纳税人识别号</w:t>
            </w:r>
          </w:p>
        </w:tc>
        <w:tc>
          <w:tcPr>
            <w:tcW w:w="1039"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联系人</w:t>
            </w:r>
          </w:p>
        </w:tc>
        <w:tc>
          <w:tcPr>
            <w:tcW w:w="756" w:type="dxa"/>
            <w:tcBorders>
              <w:top w:val="single" w:sz="4" w:space="0" w:color="auto"/>
              <w:left w:val="nil"/>
              <w:bottom w:val="single" w:sz="4" w:space="0" w:color="auto"/>
              <w:right w:val="single" w:sz="4" w:space="0" w:color="auto"/>
            </w:tcBorders>
            <w:vAlign w:val="center"/>
          </w:tcPr>
          <w:p w:rsidR="00BB72DA" w:rsidRPr="00B556D8" w:rsidRDefault="00B13D5C">
            <w:pPr>
              <w:widowControl/>
              <w:jc w:val="center"/>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联系方式</w:t>
            </w:r>
          </w:p>
        </w:tc>
      </w:tr>
      <w:tr w:rsidR="00BB72DA" w:rsidRPr="00B556D8">
        <w:trPr>
          <w:trHeight w:val="491"/>
        </w:trPr>
        <w:tc>
          <w:tcPr>
            <w:tcW w:w="874" w:type="dxa"/>
            <w:tcBorders>
              <w:top w:val="nil"/>
              <w:left w:val="single" w:sz="4" w:space="0" w:color="auto"/>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1039"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803"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732"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756"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850"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685"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779"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1039"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1039"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c>
          <w:tcPr>
            <w:tcW w:w="756" w:type="dxa"/>
            <w:tcBorders>
              <w:top w:val="nil"/>
              <w:left w:val="nil"/>
              <w:bottom w:val="single" w:sz="4" w:space="0" w:color="auto"/>
              <w:right w:val="single" w:sz="4" w:space="0" w:color="auto"/>
            </w:tcBorders>
            <w:vAlign w:val="center"/>
          </w:tcPr>
          <w:p w:rsidR="00BB72DA" w:rsidRPr="00B556D8" w:rsidRDefault="00B13D5C">
            <w:pPr>
              <w:widowControl/>
              <w:jc w:val="left"/>
              <w:rPr>
                <w:rFonts w:ascii="仿宋" w:eastAsia="仿宋" w:hAnsi="仿宋" w:cs="宋体"/>
                <w:color w:val="000000"/>
                <w:kern w:val="0"/>
                <w:sz w:val="28"/>
                <w:szCs w:val="28"/>
              </w:rPr>
            </w:pPr>
            <w:r w:rsidRPr="00B556D8">
              <w:rPr>
                <w:rFonts w:ascii="仿宋" w:eastAsia="仿宋" w:hAnsi="仿宋" w:cs="宋体" w:hint="eastAsia"/>
                <w:color w:val="000000"/>
                <w:kern w:val="0"/>
                <w:sz w:val="28"/>
                <w:szCs w:val="28"/>
              </w:rPr>
              <w:t xml:space="preserve">　</w:t>
            </w:r>
          </w:p>
        </w:tc>
      </w:tr>
    </w:tbl>
    <w:p w:rsidR="00BB72DA" w:rsidRPr="00B556D8" w:rsidRDefault="003C3D1D">
      <w:pPr>
        <w:rPr>
          <w:rFonts w:ascii="仿宋" w:eastAsia="仿宋" w:hAnsi="仿宋"/>
          <w:bCs/>
          <w:sz w:val="28"/>
          <w:szCs w:val="28"/>
        </w:rPr>
      </w:pPr>
      <w:r>
        <w:rPr>
          <w:rFonts w:ascii="仿宋" w:eastAsia="仿宋" w:hAnsi="仿宋"/>
          <w:bCs/>
          <w:sz w:val="28"/>
          <w:szCs w:val="28"/>
        </w:rPr>
        <w:t>10</w:t>
      </w:r>
      <w:r w:rsidR="00B13D5C" w:rsidRPr="00B556D8">
        <w:rPr>
          <w:rFonts w:ascii="仿宋" w:eastAsia="仿宋" w:hAnsi="仿宋" w:hint="eastAsia"/>
          <w:bCs/>
          <w:sz w:val="28"/>
          <w:szCs w:val="28"/>
        </w:rPr>
        <w:t>、已注册的承包方在EPS系统内自行更新资料，补充不足部分，重新提交审核，资质审核不通过的承包方不得参与报价；</w:t>
      </w:r>
      <w:r w:rsidR="00B13D5C" w:rsidRPr="00B556D8">
        <w:rPr>
          <w:rFonts w:ascii="仿宋" w:eastAsia="仿宋" w:hAnsi="仿宋"/>
          <w:bCs/>
          <w:sz w:val="28"/>
          <w:szCs w:val="28"/>
        </w:rPr>
        <w:t xml:space="preserve"> </w:t>
      </w:r>
    </w:p>
    <w:p w:rsidR="00BB72DA" w:rsidRPr="00B556D8" w:rsidRDefault="003C3D1D">
      <w:pPr>
        <w:rPr>
          <w:rFonts w:ascii="仿宋" w:eastAsia="仿宋" w:hAnsi="仿宋"/>
          <w:bCs/>
          <w:sz w:val="28"/>
          <w:szCs w:val="28"/>
        </w:rPr>
      </w:pPr>
      <w:r>
        <w:rPr>
          <w:rFonts w:ascii="仿宋" w:eastAsia="仿宋" w:hAnsi="仿宋"/>
          <w:bCs/>
          <w:sz w:val="28"/>
          <w:szCs w:val="28"/>
        </w:rPr>
        <w:t>11</w:t>
      </w:r>
      <w:bookmarkStart w:id="8" w:name="_GoBack"/>
      <w:bookmarkEnd w:id="8"/>
      <w:r w:rsidR="00B13D5C" w:rsidRPr="00B556D8">
        <w:rPr>
          <w:rFonts w:ascii="仿宋" w:eastAsia="仿宋" w:hAnsi="仿宋" w:hint="eastAsia"/>
          <w:bCs/>
          <w:sz w:val="28"/>
          <w:szCs w:val="28"/>
        </w:rPr>
        <w:t>、</w:t>
      </w:r>
      <w:r w:rsidR="00B13D5C" w:rsidRPr="00B556D8">
        <w:rPr>
          <w:rFonts w:ascii="仿宋" w:eastAsia="仿宋" w:hAnsi="仿宋"/>
          <w:bCs/>
          <w:sz w:val="28"/>
          <w:szCs w:val="28"/>
        </w:rPr>
        <w:t>上</w:t>
      </w:r>
      <w:r w:rsidR="00B13D5C" w:rsidRPr="00B556D8">
        <w:rPr>
          <w:rFonts w:ascii="仿宋" w:eastAsia="仿宋" w:hAnsi="仿宋" w:hint="eastAsia"/>
          <w:bCs/>
          <w:sz w:val="28"/>
          <w:szCs w:val="28"/>
        </w:rPr>
        <w:t>传的</w:t>
      </w:r>
      <w:r w:rsidR="00B13D5C" w:rsidRPr="00B556D8">
        <w:rPr>
          <w:rFonts w:ascii="仿宋" w:eastAsia="仿宋" w:hAnsi="仿宋"/>
          <w:bCs/>
          <w:sz w:val="28"/>
          <w:szCs w:val="28"/>
        </w:rPr>
        <w:t>资</w:t>
      </w:r>
      <w:r w:rsidR="00B13D5C" w:rsidRPr="00B556D8">
        <w:rPr>
          <w:rFonts w:ascii="仿宋" w:eastAsia="仿宋" w:hAnsi="仿宋" w:hint="eastAsia"/>
          <w:bCs/>
          <w:sz w:val="28"/>
          <w:szCs w:val="28"/>
        </w:rPr>
        <w:t>质资</w:t>
      </w:r>
      <w:r w:rsidR="00B13D5C" w:rsidRPr="00B556D8">
        <w:rPr>
          <w:rFonts w:ascii="仿宋" w:eastAsia="仿宋" w:hAnsi="仿宋"/>
          <w:bCs/>
          <w:sz w:val="28"/>
          <w:szCs w:val="28"/>
        </w:rPr>
        <w:t>料</w:t>
      </w:r>
      <w:r w:rsidR="00B13D5C" w:rsidRPr="00B556D8">
        <w:rPr>
          <w:rFonts w:ascii="仿宋" w:eastAsia="仿宋" w:hAnsi="仿宋" w:hint="eastAsia"/>
          <w:bCs/>
          <w:sz w:val="28"/>
          <w:szCs w:val="28"/>
        </w:rPr>
        <w:t>均</w:t>
      </w:r>
      <w:r w:rsidR="00B13D5C" w:rsidRPr="00B556D8">
        <w:rPr>
          <w:rFonts w:ascii="仿宋" w:eastAsia="仿宋" w:hAnsi="仿宋"/>
          <w:bCs/>
          <w:sz w:val="28"/>
          <w:szCs w:val="28"/>
        </w:rPr>
        <w:t>为电子版</w:t>
      </w:r>
      <w:r w:rsidR="00B13D5C" w:rsidRPr="00B556D8">
        <w:rPr>
          <w:rFonts w:ascii="仿宋" w:eastAsia="仿宋" w:hAnsi="仿宋" w:hint="eastAsia"/>
          <w:bCs/>
          <w:sz w:val="28"/>
          <w:szCs w:val="28"/>
        </w:rPr>
        <w:t>彩色</w:t>
      </w:r>
      <w:r w:rsidR="00B13D5C" w:rsidRPr="00B556D8">
        <w:rPr>
          <w:rFonts w:ascii="仿宋" w:eastAsia="仿宋" w:hAnsi="仿宋"/>
          <w:bCs/>
          <w:sz w:val="28"/>
          <w:szCs w:val="28"/>
        </w:rPr>
        <w:t>原件扫描件</w:t>
      </w:r>
      <w:r w:rsidR="00B13D5C" w:rsidRPr="00B556D8">
        <w:rPr>
          <w:rFonts w:ascii="仿宋" w:eastAsia="仿宋" w:hAnsi="仿宋" w:hint="eastAsia"/>
          <w:bCs/>
          <w:sz w:val="28"/>
          <w:szCs w:val="28"/>
        </w:rPr>
        <w:t>，复印件为无效资料；</w:t>
      </w:r>
    </w:p>
    <w:p w:rsidR="00BB72DA" w:rsidRPr="00B556D8" w:rsidRDefault="00B13D5C" w:rsidP="002266CE">
      <w:pPr>
        <w:pStyle w:val="1"/>
      </w:pPr>
      <w:bookmarkStart w:id="9" w:name="_Toc137468713"/>
      <w:r w:rsidRPr="00B556D8">
        <w:rPr>
          <w:rFonts w:hint="eastAsia"/>
        </w:rPr>
        <w:t>第二章</w:t>
      </w:r>
      <w:r w:rsidRPr="00B556D8">
        <w:rPr>
          <w:rFonts w:hint="eastAsia"/>
        </w:rPr>
        <w:t xml:space="preserve"> </w:t>
      </w:r>
      <w:r w:rsidRPr="00B556D8">
        <w:rPr>
          <w:rFonts w:hint="eastAsia"/>
        </w:rPr>
        <w:t>质量标准及验收</w:t>
      </w:r>
      <w:bookmarkEnd w:id="9"/>
    </w:p>
    <w:p w:rsidR="00BB72DA" w:rsidRPr="00B556D8" w:rsidRDefault="00B13D5C">
      <w:pPr>
        <w:ind w:firstLine="560"/>
        <w:rPr>
          <w:rFonts w:ascii="仿宋" w:eastAsia="仿宋" w:hAnsi="仿宋"/>
          <w:sz w:val="28"/>
          <w:szCs w:val="28"/>
        </w:rPr>
      </w:pPr>
      <w:r w:rsidRPr="00B556D8">
        <w:rPr>
          <w:rFonts w:ascii="仿宋" w:eastAsia="仿宋" w:hAnsi="仿宋" w:hint="eastAsia"/>
          <w:sz w:val="28"/>
          <w:szCs w:val="28"/>
        </w:rPr>
        <w:t>所有提供服务需</w:t>
      </w:r>
      <w:r w:rsidRPr="00B556D8">
        <w:rPr>
          <w:rFonts w:ascii="仿宋" w:eastAsia="仿宋" w:hAnsi="仿宋" w:hint="eastAsia"/>
          <w:sz w:val="28"/>
          <w:szCs w:val="28"/>
          <w:lang w:val="zh-CN"/>
        </w:rPr>
        <w:t>按</w:t>
      </w:r>
      <w:r w:rsidRPr="00B556D8">
        <w:rPr>
          <w:rFonts w:ascii="仿宋" w:eastAsia="仿宋" w:hAnsi="仿宋" w:hint="eastAsia"/>
          <w:sz w:val="28"/>
          <w:szCs w:val="28"/>
        </w:rPr>
        <w:t>行业</w:t>
      </w:r>
      <w:r w:rsidRPr="00B556D8">
        <w:rPr>
          <w:rFonts w:ascii="仿宋" w:eastAsia="仿宋" w:hAnsi="仿宋" w:hint="eastAsia"/>
          <w:sz w:val="28"/>
          <w:szCs w:val="28"/>
          <w:lang w:val="zh-CN"/>
        </w:rPr>
        <w:t>要求执行；</w:t>
      </w:r>
      <w:r w:rsidRPr="00B556D8">
        <w:rPr>
          <w:rFonts w:ascii="仿宋" w:eastAsia="仿宋" w:hAnsi="仿宋" w:hint="eastAsia"/>
          <w:sz w:val="28"/>
          <w:szCs w:val="28"/>
        </w:rPr>
        <w:t>若出现不诚实行为，一经查实立马停止承包服务及付款，并追究相关责任。</w:t>
      </w:r>
    </w:p>
    <w:p w:rsidR="00BB72DA" w:rsidRPr="00B556D8" w:rsidRDefault="00BB72DA">
      <w:pPr>
        <w:rPr>
          <w:rFonts w:ascii="仿宋" w:eastAsia="仿宋" w:hAnsi="仿宋"/>
          <w:sz w:val="28"/>
          <w:szCs w:val="28"/>
        </w:rPr>
      </w:pPr>
    </w:p>
    <w:p w:rsidR="00BB72DA" w:rsidRPr="00B556D8" w:rsidRDefault="00B13D5C" w:rsidP="002266CE">
      <w:pPr>
        <w:pStyle w:val="1"/>
      </w:pPr>
      <w:bookmarkStart w:id="10" w:name="_Toc137468714"/>
      <w:r w:rsidRPr="00B556D8">
        <w:rPr>
          <w:rFonts w:hint="eastAsia"/>
        </w:rPr>
        <w:t>第三章</w:t>
      </w:r>
      <w:r w:rsidRPr="00B556D8">
        <w:rPr>
          <w:rFonts w:hint="eastAsia"/>
        </w:rPr>
        <w:t xml:space="preserve"> </w:t>
      </w:r>
      <w:r w:rsidRPr="00B556D8">
        <w:rPr>
          <w:rFonts w:hint="eastAsia"/>
        </w:rPr>
        <w:t>付款方式</w:t>
      </w:r>
      <w:bookmarkEnd w:id="10"/>
    </w:p>
    <w:p w:rsidR="00BB72DA" w:rsidRPr="00B556D8" w:rsidRDefault="00B13D5C">
      <w:pPr>
        <w:rPr>
          <w:rFonts w:ascii="仿宋" w:eastAsia="仿宋" w:hAnsi="仿宋"/>
          <w:sz w:val="28"/>
          <w:szCs w:val="28"/>
        </w:rPr>
      </w:pPr>
      <w:r w:rsidRPr="00B556D8">
        <w:rPr>
          <w:rFonts w:ascii="仿宋" w:eastAsia="仿宋" w:hAnsi="仿宋" w:hint="eastAsia"/>
          <w:sz w:val="28"/>
          <w:szCs w:val="28"/>
        </w:rPr>
        <w:t>付款方式：</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lastRenderedPageBreak/>
        <w:t>甲方在合同签订完成后，根据项目实施进度及时上报项目资金支付计划。</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项目施工设备、施工材料、人员进场，乙方需提供相关材料的材质检验合格证书给甲方，所有资料必须盖有公章，并且材料验收合格后，甲方以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个月）□电汇 方式</w:t>
      </w:r>
      <w:r w:rsidRPr="00B556D8">
        <w:rPr>
          <w:rFonts w:ascii="仿宋" w:eastAsia="仿宋" w:hAnsi="仿宋" w:hint="eastAsia"/>
          <w:sz w:val="28"/>
          <w:szCs w:val="28"/>
        </w:rPr>
        <w:sym w:font="Wingdings 2" w:char="00A3"/>
      </w:r>
      <w:r w:rsidRPr="00B556D8">
        <w:rPr>
          <w:rFonts w:ascii="仿宋" w:eastAsia="仿宋" w:hAnsi="仿宋" w:hint="eastAsia"/>
          <w:sz w:val="28"/>
          <w:szCs w:val="28"/>
        </w:rPr>
        <w:t xml:space="preserve">   方式按批复的资金计划支付给乙方合同总价的【3</w:t>
      </w:r>
      <w:r w:rsidRPr="00B556D8">
        <w:rPr>
          <w:rFonts w:ascii="仿宋" w:eastAsia="仿宋" w:hAnsi="仿宋"/>
          <w:sz w:val="28"/>
          <w:szCs w:val="28"/>
        </w:rPr>
        <w:t>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在项目竣工验收之后，正常使用一个月后无质量问题，乙方向甲方提供合同金额的全额</w:t>
      </w:r>
      <w:r w:rsidRPr="00B556D8">
        <w:rPr>
          <w:rFonts w:ascii="仿宋" w:eastAsia="仿宋" w:hAnsi="仿宋"/>
          <w:sz w:val="28"/>
          <w:szCs w:val="28"/>
        </w:rPr>
        <w:t>9%</w:t>
      </w:r>
      <w:r w:rsidRPr="00B556D8">
        <w:rPr>
          <w:rFonts w:ascii="仿宋" w:eastAsia="仿宋" w:hAnsi="仿宋" w:hint="eastAsia"/>
          <w:sz w:val="28"/>
          <w:szCs w:val="28"/>
        </w:rPr>
        <w:t>增值税专用发票，甲方以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 电汇 方式□   方式按资金批复计划支付合同总价【</w:t>
      </w:r>
      <w:r w:rsidRPr="00B556D8">
        <w:rPr>
          <w:rFonts w:ascii="仿宋" w:eastAsia="仿宋" w:hAnsi="仿宋"/>
          <w:sz w:val="28"/>
          <w:szCs w:val="28"/>
        </w:rPr>
        <w:t>30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在20</w:t>
      </w:r>
      <w:r w:rsidRPr="00B556D8">
        <w:rPr>
          <w:rFonts w:ascii="仿宋" w:eastAsia="仿宋" w:hAnsi="仿宋"/>
          <w:sz w:val="28"/>
          <w:szCs w:val="28"/>
        </w:rPr>
        <w:t>23</w:t>
      </w:r>
      <w:r w:rsidRPr="00B556D8">
        <w:rPr>
          <w:rFonts w:ascii="仿宋" w:eastAsia="仿宋" w:hAnsi="仿宋" w:hint="eastAsia"/>
          <w:sz w:val="28"/>
          <w:szCs w:val="28"/>
        </w:rPr>
        <w:t>/2</w:t>
      </w:r>
      <w:r w:rsidRPr="00B556D8">
        <w:rPr>
          <w:rFonts w:ascii="仿宋" w:eastAsia="仿宋" w:hAnsi="仿宋"/>
          <w:sz w:val="28"/>
          <w:szCs w:val="28"/>
        </w:rPr>
        <w:t>024</w:t>
      </w:r>
      <w:r w:rsidRPr="00B556D8">
        <w:rPr>
          <w:rFonts w:ascii="仿宋" w:eastAsia="仿宋" w:hAnsi="仿宋" w:hint="eastAsia"/>
          <w:sz w:val="28"/>
          <w:szCs w:val="28"/>
        </w:rPr>
        <w:t>榨季结束后，工程无质量问题，甲方以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 电汇 方式□   方式按批复的资金计划支付给乙方合同总价的【</w:t>
      </w:r>
      <w:r w:rsidRPr="00B556D8">
        <w:rPr>
          <w:rFonts w:ascii="仿宋" w:eastAsia="仿宋" w:hAnsi="仿宋"/>
          <w:sz w:val="28"/>
          <w:szCs w:val="28"/>
        </w:rPr>
        <w:t xml:space="preserve"> 30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剩余款项作为质保金，质保期限为【1】</w:t>
      </w:r>
      <w:proofErr w:type="gramStart"/>
      <w:r w:rsidRPr="00B556D8">
        <w:rPr>
          <w:rFonts w:ascii="仿宋" w:eastAsia="仿宋" w:hAnsi="仿宋" w:hint="eastAsia"/>
          <w:sz w:val="28"/>
          <w:szCs w:val="28"/>
        </w:rPr>
        <w:t>个</w:t>
      </w:r>
      <w:proofErr w:type="gramEnd"/>
      <w:r w:rsidRPr="00B556D8">
        <w:rPr>
          <w:rFonts w:ascii="仿宋" w:eastAsia="仿宋" w:hAnsi="仿宋" w:hint="eastAsia"/>
          <w:sz w:val="28"/>
          <w:szCs w:val="28"/>
        </w:rPr>
        <w:t>生产期，即甲方202</w:t>
      </w:r>
      <w:r w:rsidRPr="00B556D8">
        <w:rPr>
          <w:rFonts w:ascii="仿宋" w:eastAsia="仿宋" w:hAnsi="仿宋"/>
          <w:sz w:val="28"/>
          <w:szCs w:val="28"/>
        </w:rPr>
        <w:t>4</w:t>
      </w:r>
      <w:r w:rsidRPr="00B556D8">
        <w:rPr>
          <w:rFonts w:ascii="仿宋" w:eastAsia="仿宋" w:hAnsi="仿宋" w:hint="eastAsia"/>
          <w:sz w:val="28"/>
          <w:szCs w:val="28"/>
        </w:rPr>
        <w:t>/202</w:t>
      </w:r>
      <w:r w:rsidRPr="00B556D8">
        <w:rPr>
          <w:rFonts w:ascii="仿宋" w:eastAsia="仿宋" w:hAnsi="仿宋"/>
          <w:sz w:val="28"/>
          <w:szCs w:val="28"/>
        </w:rPr>
        <w:t>5</w:t>
      </w:r>
      <w:r w:rsidRPr="00B556D8">
        <w:rPr>
          <w:rFonts w:ascii="仿宋" w:eastAsia="仿宋" w:hAnsi="仿宋" w:hint="eastAsia"/>
          <w:sz w:val="28"/>
          <w:szCs w:val="28"/>
        </w:rPr>
        <w:t xml:space="preserve"> 生产期结束后。质保期结束后无任何质量问题，以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 电汇 方式□   方式支付完毕。</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sz w:val="28"/>
          <w:szCs w:val="28"/>
        </w:rPr>
        <w:t>系统报价时，统一按</w:t>
      </w:r>
      <w:r w:rsidRPr="00B556D8">
        <w:rPr>
          <w:rFonts w:ascii="Calibri" w:eastAsia="仿宋" w:hAnsi="Calibri" w:cs="Calibri"/>
          <w:sz w:val="28"/>
          <w:szCs w:val="28"/>
        </w:rPr>
        <w:t> </w:t>
      </w:r>
      <w:r w:rsidRPr="00B556D8">
        <w:rPr>
          <w:rFonts w:ascii="仿宋" w:eastAsia="仿宋" w:hAnsi="仿宋"/>
          <w:sz w:val="28"/>
          <w:szCs w:val="28"/>
        </w:rPr>
        <w:t>100%半年</w:t>
      </w:r>
      <w:proofErr w:type="gramStart"/>
      <w:r w:rsidRPr="00B556D8">
        <w:rPr>
          <w:rFonts w:ascii="仿宋" w:eastAsia="仿宋" w:hAnsi="仿宋"/>
          <w:sz w:val="28"/>
          <w:szCs w:val="28"/>
        </w:rPr>
        <w:t>期粮信</w:t>
      </w:r>
      <w:proofErr w:type="gramEnd"/>
      <w:r w:rsidRPr="00B556D8">
        <w:rPr>
          <w:rFonts w:ascii="仿宋" w:eastAsia="仿宋" w:hAnsi="仿宋"/>
          <w:sz w:val="28"/>
          <w:szCs w:val="28"/>
        </w:rPr>
        <w:t>报价。以粮信的最低报价确定中标供应商；</w:t>
      </w:r>
      <w:proofErr w:type="gramStart"/>
      <w:r w:rsidRPr="00B556D8">
        <w:rPr>
          <w:rFonts w:ascii="仿宋" w:eastAsia="仿宋" w:hAnsi="仿宋"/>
          <w:sz w:val="28"/>
          <w:szCs w:val="28"/>
        </w:rPr>
        <w:t>如果粮信中标</w:t>
      </w:r>
      <w:proofErr w:type="gramEnd"/>
      <w:r w:rsidRPr="00B556D8">
        <w:rPr>
          <w:rFonts w:ascii="仿宋" w:eastAsia="仿宋" w:hAnsi="仿宋"/>
          <w:sz w:val="28"/>
          <w:szCs w:val="28"/>
        </w:rPr>
        <w:t>供应商要求需用现金支付的，可</w:t>
      </w:r>
      <w:proofErr w:type="gramStart"/>
      <w:r w:rsidRPr="00B556D8">
        <w:rPr>
          <w:rFonts w:ascii="仿宋" w:eastAsia="仿宋" w:hAnsi="仿宋"/>
          <w:sz w:val="28"/>
          <w:szCs w:val="28"/>
        </w:rPr>
        <w:t>在粮信中标</w:t>
      </w:r>
      <w:proofErr w:type="gramEnd"/>
      <w:r w:rsidRPr="00B556D8">
        <w:rPr>
          <w:rFonts w:ascii="仿宋" w:eastAsia="仿宋" w:hAnsi="仿宋"/>
          <w:sz w:val="28"/>
          <w:szCs w:val="28"/>
        </w:rPr>
        <w:t>价格基础上下降</w:t>
      </w:r>
      <w:r w:rsidRPr="00B556D8">
        <w:rPr>
          <w:rFonts w:ascii="Calibri" w:eastAsia="仿宋" w:hAnsi="Calibri" w:cs="Calibri"/>
          <w:sz w:val="28"/>
          <w:szCs w:val="28"/>
        </w:rPr>
        <w:t> </w:t>
      </w:r>
      <w:r w:rsidRPr="00B556D8">
        <w:rPr>
          <w:rFonts w:ascii="仿宋" w:eastAsia="仿宋" w:hAnsi="仿宋"/>
          <w:sz w:val="28"/>
          <w:szCs w:val="28"/>
        </w:rPr>
        <w:t>3%以上方可签订现金付款合同。</w:t>
      </w:r>
    </w:p>
    <w:p w:rsidR="00BB72DA" w:rsidRPr="00B556D8" w:rsidRDefault="00B13D5C" w:rsidP="002266CE">
      <w:pPr>
        <w:pStyle w:val="1"/>
      </w:pPr>
      <w:bookmarkStart w:id="11" w:name="_Toc137468715"/>
      <w:r w:rsidRPr="00B556D8">
        <w:rPr>
          <w:rFonts w:hint="eastAsia"/>
        </w:rPr>
        <w:t>第四章</w:t>
      </w:r>
      <w:r w:rsidRPr="00B556D8">
        <w:rPr>
          <w:rFonts w:hint="eastAsia"/>
        </w:rPr>
        <w:t xml:space="preserve"> </w:t>
      </w:r>
      <w:r w:rsidRPr="00B556D8">
        <w:rPr>
          <w:rFonts w:hint="eastAsia"/>
        </w:rPr>
        <w:t>定价原则及供应商选择原则</w:t>
      </w:r>
      <w:bookmarkEnd w:id="11"/>
    </w:p>
    <w:p w:rsidR="00BB72DA" w:rsidRPr="00B556D8" w:rsidRDefault="00B13D5C">
      <w:pPr>
        <w:rPr>
          <w:rFonts w:ascii="仿宋" w:eastAsia="仿宋" w:hAnsi="仿宋" w:cs="宋体"/>
          <w:kern w:val="0"/>
          <w:sz w:val="28"/>
          <w:szCs w:val="28"/>
        </w:rPr>
      </w:pPr>
      <w:r w:rsidRPr="00B556D8">
        <w:rPr>
          <w:rFonts w:ascii="仿宋" w:eastAsia="仿宋" w:hAnsi="仿宋" w:cs="宋体" w:hint="eastAsia"/>
          <w:kern w:val="0"/>
          <w:sz w:val="28"/>
          <w:szCs w:val="28"/>
        </w:rPr>
        <w:t>1定价原则</w:t>
      </w:r>
    </w:p>
    <w:p w:rsidR="00BB72DA" w:rsidRPr="00B556D8" w:rsidRDefault="00B13D5C">
      <w:pPr>
        <w:ind w:firstLineChars="250" w:firstLine="700"/>
        <w:rPr>
          <w:rFonts w:ascii="仿宋" w:eastAsia="仿宋" w:hAnsi="仿宋" w:cs="宋体"/>
          <w:kern w:val="0"/>
          <w:sz w:val="28"/>
          <w:szCs w:val="28"/>
        </w:rPr>
      </w:pPr>
      <w:r w:rsidRPr="00B556D8">
        <w:rPr>
          <w:rFonts w:ascii="仿宋" w:eastAsia="仿宋" w:hAnsi="仿宋" w:cs="宋体" w:hint="eastAsia"/>
          <w:kern w:val="0"/>
          <w:sz w:val="28"/>
          <w:szCs w:val="28"/>
        </w:rPr>
        <w:t>以</w:t>
      </w:r>
      <w:proofErr w:type="gramStart"/>
      <w:r w:rsidRPr="00B556D8">
        <w:rPr>
          <w:rFonts w:ascii="仿宋" w:eastAsia="仿宋" w:hAnsi="仿宋" w:cs="宋体" w:hint="eastAsia"/>
          <w:kern w:val="0"/>
          <w:sz w:val="28"/>
          <w:szCs w:val="28"/>
        </w:rPr>
        <w:t>询</w:t>
      </w:r>
      <w:proofErr w:type="gramEnd"/>
      <w:r w:rsidRPr="00B556D8">
        <w:rPr>
          <w:rFonts w:ascii="仿宋" w:eastAsia="仿宋" w:hAnsi="仿宋" w:cs="宋体" w:hint="eastAsia"/>
          <w:kern w:val="0"/>
          <w:sz w:val="28"/>
          <w:szCs w:val="28"/>
        </w:rPr>
        <w:t>比价与市场调研相结合的原则确定最终中标价。</w:t>
      </w:r>
    </w:p>
    <w:p w:rsidR="00BB72DA" w:rsidRPr="00B556D8" w:rsidRDefault="00B13D5C">
      <w:pPr>
        <w:rPr>
          <w:rFonts w:ascii="仿宋" w:eastAsia="仿宋" w:hAnsi="仿宋" w:cs="宋体"/>
          <w:kern w:val="0"/>
          <w:sz w:val="28"/>
          <w:szCs w:val="28"/>
        </w:rPr>
      </w:pPr>
      <w:r w:rsidRPr="00B556D8">
        <w:rPr>
          <w:rFonts w:ascii="仿宋" w:eastAsia="仿宋" w:hAnsi="仿宋" w:cs="宋体"/>
          <w:kern w:val="0"/>
          <w:sz w:val="28"/>
          <w:szCs w:val="28"/>
        </w:rPr>
        <w:t xml:space="preserve">2 </w:t>
      </w:r>
      <w:r w:rsidRPr="00B556D8">
        <w:rPr>
          <w:rFonts w:ascii="仿宋" w:eastAsia="仿宋" w:hAnsi="仿宋" w:cs="宋体" w:hint="eastAsia"/>
          <w:kern w:val="0"/>
          <w:sz w:val="28"/>
          <w:szCs w:val="28"/>
        </w:rPr>
        <w:t>供应商选择原则</w:t>
      </w:r>
    </w:p>
    <w:p w:rsidR="00BB72DA" w:rsidRPr="00B556D8" w:rsidRDefault="00B13D5C">
      <w:pPr>
        <w:ind w:firstLineChars="100" w:firstLine="280"/>
        <w:rPr>
          <w:rFonts w:ascii="仿宋" w:eastAsia="仿宋" w:hAnsi="仿宋" w:cs="宋体"/>
          <w:kern w:val="0"/>
          <w:sz w:val="28"/>
          <w:szCs w:val="28"/>
        </w:rPr>
      </w:pPr>
      <w:r w:rsidRPr="00B556D8">
        <w:rPr>
          <w:rFonts w:ascii="仿宋" w:eastAsia="仿宋" w:hAnsi="仿宋" w:cs="宋体" w:hint="eastAsia"/>
          <w:kern w:val="0"/>
          <w:sz w:val="28"/>
          <w:szCs w:val="28"/>
        </w:rPr>
        <w:t xml:space="preserve">   按照高质低价中标原则。</w:t>
      </w:r>
    </w:p>
    <w:p w:rsidR="00BB72DA" w:rsidRPr="00B556D8" w:rsidRDefault="00BB72DA">
      <w:pPr>
        <w:ind w:left="2150"/>
        <w:rPr>
          <w:rFonts w:ascii="仿宋" w:eastAsia="仿宋" w:hAnsi="仿宋"/>
          <w:b/>
          <w:bCs/>
          <w:sz w:val="28"/>
          <w:szCs w:val="28"/>
        </w:rPr>
      </w:pPr>
    </w:p>
    <w:p w:rsidR="00BB72DA" w:rsidRPr="00B556D8" w:rsidRDefault="00BB72DA">
      <w:pPr>
        <w:ind w:left="2150"/>
        <w:rPr>
          <w:rFonts w:ascii="仿宋" w:eastAsia="仿宋" w:hAnsi="仿宋"/>
          <w:b/>
          <w:bCs/>
          <w:sz w:val="28"/>
          <w:szCs w:val="28"/>
        </w:rPr>
      </w:pPr>
    </w:p>
    <w:p w:rsidR="00BB72DA" w:rsidRPr="00B556D8" w:rsidRDefault="00B13D5C" w:rsidP="002266CE">
      <w:pPr>
        <w:pStyle w:val="1"/>
      </w:pPr>
      <w:bookmarkStart w:id="12" w:name="_Toc137468716"/>
      <w:r w:rsidRPr="00B556D8">
        <w:rPr>
          <w:rFonts w:hint="eastAsia"/>
        </w:rPr>
        <w:lastRenderedPageBreak/>
        <w:t>第五章</w:t>
      </w:r>
      <w:r w:rsidRPr="00B556D8">
        <w:rPr>
          <w:rFonts w:hint="eastAsia"/>
        </w:rPr>
        <w:t xml:space="preserve"> </w:t>
      </w:r>
      <w:r w:rsidRPr="00B556D8">
        <w:rPr>
          <w:rFonts w:hint="eastAsia"/>
        </w:rPr>
        <w:t>附件</w:t>
      </w:r>
      <w:bookmarkEnd w:id="12"/>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附件</w:t>
      </w:r>
      <w:r w:rsidRPr="00B556D8">
        <w:rPr>
          <w:rFonts w:ascii="仿宋" w:eastAsia="仿宋" w:hAnsi="仿宋" w:cs="宋体"/>
          <w:sz w:val="28"/>
          <w:szCs w:val="28"/>
        </w:rPr>
        <w:t>1</w:t>
      </w:r>
      <w:r w:rsidRPr="00B556D8">
        <w:rPr>
          <w:rFonts w:ascii="仿宋" w:eastAsia="仿宋" w:hAnsi="仿宋" w:cs="宋体" w:hint="eastAsia"/>
          <w:sz w:val="28"/>
          <w:szCs w:val="28"/>
        </w:rPr>
        <w:t>：中粮糖业采购监督联系方式</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附件</w:t>
      </w:r>
      <w:r w:rsidRPr="00B556D8">
        <w:rPr>
          <w:rFonts w:ascii="仿宋" w:eastAsia="仿宋" w:hAnsi="仿宋" w:cs="宋体"/>
          <w:sz w:val="28"/>
          <w:szCs w:val="28"/>
        </w:rPr>
        <w:t>2</w:t>
      </w:r>
      <w:r w:rsidRPr="00B556D8">
        <w:rPr>
          <w:rFonts w:ascii="仿宋" w:eastAsia="仿宋" w:hAnsi="仿宋" w:cs="宋体" w:hint="eastAsia"/>
          <w:sz w:val="28"/>
          <w:szCs w:val="28"/>
        </w:rPr>
        <w:t>：合同草案</w:t>
      </w:r>
    </w:p>
    <w:p w:rsidR="00BB72DA" w:rsidRPr="00B556D8" w:rsidRDefault="00B13D5C" w:rsidP="002266CE">
      <w:pPr>
        <w:pStyle w:val="2"/>
      </w:pPr>
      <w:bookmarkStart w:id="13" w:name="_Toc137468717"/>
      <w:r w:rsidRPr="00B556D8">
        <w:rPr>
          <w:rFonts w:hint="eastAsia"/>
        </w:rPr>
        <w:t>附件</w:t>
      </w:r>
      <w:r w:rsidRPr="00B556D8">
        <w:t>1</w:t>
      </w:r>
      <w:r w:rsidRPr="00B556D8">
        <w:rPr>
          <w:rFonts w:hint="eastAsia"/>
          <w:kern w:val="0"/>
        </w:rPr>
        <w:t>：</w:t>
      </w:r>
      <w:r w:rsidRPr="00B556D8">
        <w:rPr>
          <w:rFonts w:hint="eastAsia"/>
        </w:rPr>
        <w:t>中粮糖业采购监督联系方式</w:t>
      </w:r>
      <w:bookmarkEnd w:id="13"/>
      <w:r w:rsidRPr="00B556D8">
        <w:t xml:space="preserve"> </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1. 中粮糖业纪检监督联系方式</w:t>
      </w:r>
      <w:r w:rsidRPr="00B556D8">
        <w:rPr>
          <w:rFonts w:ascii="仿宋" w:eastAsia="仿宋" w:hAnsi="仿宋" w:cs="宋体"/>
          <w:sz w:val="28"/>
          <w:szCs w:val="28"/>
        </w:rPr>
        <w:t xml:space="preserve"> </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地址：北京市朝阳区朝阳门南大街</w:t>
      </w:r>
      <w:r w:rsidRPr="00B556D8">
        <w:rPr>
          <w:rFonts w:ascii="仿宋" w:eastAsia="仿宋" w:hAnsi="仿宋" w:cs="宋体"/>
          <w:sz w:val="28"/>
          <w:szCs w:val="28"/>
        </w:rPr>
        <w:t>8号中粮福临</w:t>
      </w:r>
      <w:proofErr w:type="gramStart"/>
      <w:r w:rsidRPr="00B556D8">
        <w:rPr>
          <w:rFonts w:ascii="仿宋" w:eastAsia="仿宋" w:hAnsi="仿宋" w:cs="宋体"/>
          <w:sz w:val="28"/>
          <w:szCs w:val="28"/>
        </w:rPr>
        <w:t>门大厦</w:t>
      </w:r>
      <w:proofErr w:type="gramEnd"/>
      <w:r w:rsidRPr="00B556D8">
        <w:rPr>
          <w:rFonts w:ascii="仿宋" w:eastAsia="仿宋" w:hAnsi="仿宋" w:cs="宋体"/>
          <w:sz w:val="28"/>
          <w:szCs w:val="28"/>
        </w:rPr>
        <w:t>9层905房间9层90</w:t>
      </w:r>
      <w:r w:rsidRPr="00B556D8">
        <w:rPr>
          <w:rFonts w:ascii="仿宋" w:eastAsia="仿宋" w:hAnsi="仿宋" w:cs="宋体" w:hint="eastAsia"/>
          <w:sz w:val="28"/>
          <w:szCs w:val="28"/>
        </w:rPr>
        <w:t>5</w:t>
      </w:r>
      <w:r w:rsidRPr="00B556D8">
        <w:rPr>
          <w:rFonts w:ascii="仿宋" w:eastAsia="仿宋" w:hAnsi="仿宋" w:cs="宋体"/>
          <w:sz w:val="28"/>
          <w:szCs w:val="28"/>
        </w:rPr>
        <w:t>室监察部/新</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疆乌鲁木齐市黄河路</w:t>
      </w:r>
      <w:r w:rsidRPr="00B556D8">
        <w:rPr>
          <w:rFonts w:ascii="仿宋" w:eastAsia="仿宋" w:hAnsi="仿宋" w:cs="宋体"/>
          <w:sz w:val="28"/>
          <w:szCs w:val="28"/>
        </w:rPr>
        <w:t xml:space="preserve">2号招商大厦20楼纪委办公室 </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电话：</w:t>
      </w:r>
      <w:r w:rsidRPr="00B556D8">
        <w:rPr>
          <w:rFonts w:ascii="仿宋" w:eastAsia="仿宋" w:hAnsi="仿宋" w:cs="宋体"/>
          <w:sz w:val="28"/>
          <w:szCs w:val="28"/>
        </w:rPr>
        <w:t>010-85017235</w:t>
      </w:r>
      <w:proofErr w:type="gramStart"/>
      <w:r w:rsidRPr="00B556D8">
        <w:rPr>
          <w:rFonts w:ascii="仿宋" w:eastAsia="仿宋" w:hAnsi="仿宋" w:cs="宋体"/>
          <w:sz w:val="28"/>
          <w:szCs w:val="28"/>
        </w:rPr>
        <w:t>/  0991</w:t>
      </w:r>
      <w:proofErr w:type="gramEnd"/>
      <w:r w:rsidRPr="00B556D8">
        <w:rPr>
          <w:rFonts w:ascii="仿宋" w:eastAsia="仿宋" w:hAnsi="仿宋" w:cs="宋体"/>
          <w:sz w:val="28"/>
          <w:szCs w:val="28"/>
        </w:rPr>
        <w:t xml:space="preserve">-6173321 </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电子邮箱</w:t>
      </w:r>
      <w:r w:rsidRPr="00B556D8">
        <w:rPr>
          <w:rFonts w:ascii="仿宋" w:eastAsia="仿宋" w:hAnsi="仿宋" w:cs="宋体"/>
          <w:sz w:val="28"/>
          <w:szCs w:val="28"/>
        </w:rPr>
        <w:t xml:space="preserve">:thjjb@cofco.com </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2.四方糖业项目监督联系方式</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联系人：田琴</w:t>
      </w:r>
    </w:p>
    <w:p w:rsidR="00BB72DA" w:rsidRPr="00B556D8" w:rsidRDefault="00B13D5C">
      <w:pPr>
        <w:snapToGrid w:val="0"/>
        <w:spacing w:line="360" w:lineRule="auto"/>
        <w:jc w:val="left"/>
        <w:rPr>
          <w:rFonts w:ascii="仿宋" w:eastAsia="仿宋" w:hAnsi="仿宋" w:cs="宋体"/>
          <w:sz w:val="28"/>
          <w:szCs w:val="28"/>
        </w:rPr>
      </w:pPr>
      <w:r w:rsidRPr="00B556D8">
        <w:rPr>
          <w:rFonts w:ascii="仿宋" w:eastAsia="仿宋" w:hAnsi="仿宋" w:cs="宋体" w:hint="eastAsia"/>
          <w:sz w:val="28"/>
          <w:szCs w:val="28"/>
        </w:rPr>
        <w:t>联系电话：</w:t>
      </w:r>
      <w:r w:rsidRPr="00B556D8">
        <w:rPr>
          <w:rFonts w:ascii="仿宋" w:eastAsia="仿宋" w:hAnsi="仿宋" w:cs="宋体"/>
          <w:sz w:val="28"/>
          <w:szCs w:val="28"/>
        </w:rPr>
        <w:t>18095938122</w:t>
      </w:r>
    </w:p>
    <w:p w:rsidR="00BB72DA" w:rsidRPr="00B556D8" w:rsidRDefault="00BB72DA">
      <w:pPr>
        <w:snapToGrid w:val="0"/>
        <w:spacing w:line="360" w:lineRule="auto"/>
        <w:jc w:val="left"/>
        <w:rPr>
          <w:rFonts w:ascii="仿宋" w:eastAsia="仿宋" w:hAnsi="仿宋" w:cs="宋体"/>
          <w:sz w:val="28"/>
          <w:szCs w:val="28"/>
        </w:rPr>
      </w:pPr>
    </w:p>
    <w:p w:rsidR="00BB72DA" w:rsidRPr="00B556D8" w:rsidRDefault="00BB72DA">
      <w:pPr>
        <w:snapToGrid w:val="0"/>
        <w:spacing w:line="360" w:lineRule="auto"/>
        <w:jc w:val="left"/>
        <w:rPr>
          <w:rFonts w:ascii="仿宋" w:eastAsia="仿宋" w:hAnsi="仿宋" w:cs="宋体"/>
          <w:sz w:val="28"/>
          <w:szCs w:val="28"/>
        </w:rPr>
      </w:pPr>
    </w:p>
    <w:p w:rsidR="00BB72DA" w:rsidRPr="00B556D8" w:rsidRDefault="00B13D5C" w:rsidP="002266CE">
      <w:pPr>
        <w:pStyle w:val="2"/>
        <w:rPr>
          <w:rFonts w:ascii="仿宋" w:eastAsia="仿宋" w:hAnsi="仿宋"/>
          <w:b w:val="0"/>
          <w:bCs w:val="0"/>
          <w:sz w:val="28"/>
          <w:szCs w:val="28"/>
        </w:rPr>
      </w:pPr>
      <w:bookmarkStart w:id="14" w:name="_Toc137468718"/>
      <w:r w:rsidRPr="00B556D8">
        <w:rPr>
          <w:rFonts w:hint="eastAsia"/>
        </w:rPr>
        <w:t>附件</w:t>
      </w:r>
      <w:r w:rsidRPr="00B556D8">
        <w:t>2</w:t>
      </w:r>
      <w:r w:rsidR="002266CE">
        <w:rPr>
          <w:rFonts w:hint="eastAsia"/>
        </w:rPr>
        <w:t>：</w:t>
      </w:r>
      <w:r w:rsidRPr="00B556D8">
        <w:rPr>
          <w:rFonts w:ascii="仿宋" w:eastAsia="仿宋" w:hAnsi="仿宋" w:hint="eastAsia"/>
          <w:sz w:val="28"/>
          <w:szCs w:val="28"/>
        </w:rPr>
        <w:t>合同草案</w:t>
      </w:r>
      <w:bookmarkEnd w:id="14"/>
    </w:p>
    <w:p w:rsidR="00BB72DA" w:rsidRPr="00B556D8" w:rsidRDefault="00B13D5C">
      <w:pPr>
        <w:tabs>
          <w:tab w:val="left" w:pos="2481"/>
          <w:tab w:val="center" w:pos="4212"/>
        </w:tabs>
        <w:spacing w:line="460" w:lineRule="exact"/>
        <w:ind w:firstLineChars="100" w:firstLine="281"/>
        <w:jc w:val="left"/>
        <w:rPr>
          <w:rFonts w:ascii="仿宋" w:eastAsia="仿宋" w:hAnsi="仿宋"/>
          <w:b/>
          <w:sz w:val="28"/>
          <w:szCs w:val="28"/>
        </w:rPr>
      </w:pPr>
      <w:r w:rsidRPr="00B556D8">
        <w:rPr>
          <w:rFonts w:ascii="仿宋" w:eastAsia="仿宋" w:hAnsi="仿宋" w:hint="eastAsia"/>
          <w:b/>
          <w:sz w:val="28"/>
          <w:szCs w:val="28"/>
        </w:rPr>
        <w:t>2</w:t>
      </w:r>
      <w:r w:rsidRPr="00B556D8">
        <w:rPr>
          <w:rFonts w:ascii="仿宋" w:eastAsia="仿宋" w:hAnsi="仿宋"/>
          <w:b/>
          <w:sz w:val="28"/>
          <w:szCs w:val="28"/>
        </w:rPr>
        <w:t>023</w:t>
      </w:r>
      <w:r w:rsidRPr="00B556D8">
        <w:rPr>
          <w:rFonts w:ascii="仿宋" w:eastAsia="仿宋" w:hAnsi="仿宋" w:hint="eastAsia"/>
          <w:b/>
          <w:sz w:val="28"/>
          <w:szCs w:val="28"/>
        </w:rPr>
        <w:t>年四方糖业</w:t>
      </w:r>
      <w:r w:rsidRPr="00B556D8">
        <w:rPr>
          <w:rFonts w:ascii="仿宋" w:eastAsia="仿宋" w:hAnsi="仿宋"/>
          <w:b/>
          <w:bCs/>
          <w:sz w:val="28"/>
          <w:szCs w:val="28"/>
        </w:rPr>
        <w:t xml:space="preserve">            </w:t>
      </w:r>
      <w:r w:rsidRPr="00B556D8">
        <w:rPr>
          <w:rFonts w:ascii="仿宋" w:eastAsia="仿宋" w:hAnsi="仿宋" w:hint="eastAsia"/>
          <w:bCs/>
          <w:sz w:val="28"/>
          <w:szCs w:val="28"/>
        </w:rPr>
        <w:t>项目</w:t>
      </w:r>
      <w:r w:rsidRPr="00B556D8">
        <w:rPr>
          <w:rFonts w:ascii="仿宋" w:eastAsia="仿宋" w:hAnsi="仿宋" w:hint="eastAsia"/>
          <w:b/>
          <w:sz w:val="28"/>
          <w:szCs w:val="28"/>
        </w:rPr>
        <w:t>合同（工程类）</w:t>
      </w:r>
    </w:p>
    <w:p w:rsidR="00BB72DA" w:rsidRPr="00B556D8" w:rsidRDefault="00B13D5C">
      <w:pPr>
        <w:spacing w:line="460" w:lineRule="exact"/>
        <w:ind w:right="1124" w:firstLineChars="2200" w:firstLine="6184"/>
        <w:rPr>
          <w:rFonts w:ascii="仿宋" w:eastAsia="仿宋" w:hAnsi="仿宋"/>
          <w:b/>
          <w:bCs/>
          <w:sz w:val="28"/>
          <w:szCs w:val="28"/>
        </w:rPr>
      </w:pPr>
      <w:r w:rsidRPr="00B556D8">
        <w:rPr>
          <w:rFonts w:ascii="仿宋" w:eastAsia="仿宋" w:hAnsi="仿宋" w:hint="eastAsia"/>
          <w:b/>
          <w:bCs/>
          <w:sz w:val="28"/>
          <w:szCs w:val="28"/>
        </w:rPr>
        <w:t>合同编号：</w:t>
      </w:r>
    </w:p>
    <w:p w:rsidR="00BB72DA" w:rsidRPr="00B556D8" w:rsidRDefault="00B13D5C">
      <w:pPr>
        <w:spacing w:line="460" w:lineRule="exact"/>
        <w:jc w:val="right"/>
        <w:rPr>
          <w:rFonts w:ascii="仿宋" w:eastAsia="仿宋" w:hAnsi="仿宋"/>
          <w:b/>
          <w:bCs/>
          <w:sz w:val="28"/>
          <w:szCs w:val="28"/>
        </w:rPr>
      </w:pPr>
      <w:r w:rsidRPr="00B556D8">
        <w:rPr>
          <w:rFonts w:ascii="仿宋" w:eastAsia="仿宋" w:hAnsi="仿宋" w:hint="eastAsia"/>
          <w:b/>
          <w:bCs/>
          <w:sz w:val="28"/>
          <w:szCs w:val="28"/>
        </w:rPr>
        <w:t>签</w:t>
      </w:r>
      <w:r w:rsidRPr="00B556D8">
        <w:rPr>
          <w:rFonts w:ascii="仿宋" w:eastAsia="仿宋" w:hAnsi="仿宋" w:hint="eastAsia"/>
          <w:b/>
          <w:sz w:val="28"/>
          <w:szCs w:val="28"/>
        </w:rPr>
        <w:t>订</w:t>
      </w:r>
      <w:r w:rsidRPr="00B556D8">
        <w:rPr>
          <w:rFonts w:ascii="仿宋" w:eastAsia="仿宋" w:hAnsi="仿宋" w:hint="eastAsia"/>
          <w:b/>
          <w:bCs/>
          <w:sz w:val="28"/>
          <w:szCs w:val="28"/>
        </w:rPr>
        <w:t>日期：20</w:t>
      </w:r>
      <w:r w:rsidRPr="00B556D8">
        <w:rPr>
          <w:rFonts w:ascii="仿宋" w:eastAsia="仿宋" w:hAnsi="仿宋" w:hint="eastAsia"/>
          <w:b/>
          <w:sz w:val="28"/>
          <w:szCs w:val="28"/>
        </w:rPr>
        <w:t>2</w:t>
      </w:r>
      <w:r w:rsidRPr="00B556D8">
        <w:rPr>
          <w:rFonts w:ascii="仿宋" w:eastAsia="仿宋" w:hAnsi="仿宋"/>
          <w:b/>
          <w:sz w:val="28"/>
          <w:szCs w:val="28"/>
        </w:rPr>
        <w:t>3</w:t>
      </w:r>
      <w:r w:rsidRPr="00B556D8">
        <w:rPr>
          <w:rFonts w:ascii="仿宋" w:eastAsia="仿宋" w:hAnsi="仿宋" w:hint="eastAsia"/>
          <w:b/>
          <w:bCs/>
          <w:sz w:val="28"/>
          <w:szCs w:val="28"/>
        </w:rPr>
        <w:t xml:space="preserve">年 </w:t>
      </w:r>
      <w:r w:rsidRPr="00B556D8">
        <w:rPr>
          <w:rFonts w:ascii="仿宋" w:eastAsia="仿宋" w:hAnsi="仿宋"/>
          <w:b/>
          <w:bCs/>
          <w:sz w:val="28"/>
          <w:szCs w:val="28"/>
        </w:rPr>
        <w:t xml:space="preserve"> </w:t>
      </w:r>
      <w:r w:rsidRPr="00B556D8">
        <w:rPr>
          <w:rFonts w:ascii="仿宋" w:eastAsia="仿宋" w:hAnsi="仿宋" w:hint="eastAsia"/>
          <w:b/>
          <w:bCs/>
          <w:sz w:val="28"/>
          <w:szCs w:val="28"/>
        </w:rPr>
        <w:t>月   日</w:t>
      </w:r>
    </w:p>
    <w:p w:rsidR="00BB72DA" w:rsidRPr="00B556D8" w:rsidRDefault="00B13D5C">
      <w:pPr>
        <w:spacing w:line="460" w:lineRule="exact"/>
        <w:jc w:val="right"/>
        <w:rPr>
          <w:rFonts w:ascii="仿宋" w:eastAsia="仿宋" w:hAnsi="仿宋"/>
          <w:b/>
          <w:sz w:val="28"/>
          <w:szCs w:val="28"/>
        </w:rPr>
      </w:pPr>
      <w:r w:rsidRPr="00B556D8">
        <w:rPr>
          <w:rFonts w:ascii="仿宋" w:eastAsia="仿宋" w:hAnsi="仿宋" w:hint="eastAsia"/>
          <w:b/>
          <w:sz w:val="28"/>
          <w:szCs w:val="28"/>
        </w:rPr>
        <w:t>签订地点：新疆可克达拉市六十六团</w:t>
      </w:r>
      <w:proofErr w:type="gramStart"/>
      <w:r w:rsidRPr="00B556D8">
        <w:rPr>
          <w:rFonts w:ascii="仿宋" w:eastAsia="仿宋" w:hAnsi="仿宋" w:hint="eastAsia"/>
          <w:b/>
          <w:sz w:val="28"/>
          <w:szCs w:val="28"/>
        </w:rPr>
        <w:t>五零</w:t>
      </w:r>
      <w:proofErr w:type="gramEnd"/>
      <w:r w:rsidRPr="00B556D8">
        <w:rPr>
          <w:rFonts w:ascii="仿宋" w:eastAsia="仿宋" w:hAnsi="仿宋" w:hint="eastAsia"/>
          <w:b/>
          <w:sz w:val="28"/>
          <w:szCs w:val="28"/>
        </w:rPr>
        <w:t>路</w:t>
      </w:r>
    </w:p>
    <w:p w:rsidR="00BB72DA" w:rsidRPr="00B556D8" w:rsidRDefault="00B13D5C">
      <w:pPr>
        <w:spacing w:line="460" w:lineRule="exact"/>
        <w:ind w:firstLineChars="100" w:firstLine="281"/>
        <w:rPr>
          <w:rFonts w:ascii="仿宋" w:eastAsia="仿宋" w:hAnsi="仿宋"/>
          <w:b/>
          <w:sz w:val="28"/>
          <w:szCs w:val="28"/>
        </w:rPr>
      </w:pPr>
      <w:r w:rsidRPr="00B556D8">
        <w:rPr>
          <w:rFonts w:ascii="仿宋" w:eastAsia="仿宋" w:hAnsi="仿宋" w:hint="eastAsia"/>
          <w:b/>
          <w:sz w:val="28"/>
          <w:szCs w:val="28"/>
        </w:rPr>
        <w:t xml:space="preserve">甲方：新疆四方实业股份有限公司：   </w:t>
      </w:r>
    </w:p>
    <w:p w:rsidR="00BB72DA" w:rsidRPr="00B556D8" w:rsidRDefault="00B13D5C">
      <w:pPr>
        <w:spacing w:line="460" w:lineRule="exact"/>
        <w:ind w:firstLineChars="100" w:firstLine="281"/>
        <w:rPr>
          <w:rFonts w:ascii="仿宋" w:eastAsia="仿宋" w:hAnsi="仿宋"/>
          <w:b/>
          <w:sz w:val="28"/>
          <w:szCs w:val="28"/>
        </w:rPr>
      </w:pPr>
      <w:r w:rsidRPr="00B556D8">
        <w:rPr>
          <w:rFonts w:ascii="仿宋" w:eastAsia="仿宋" w:hAnsi="仿宋" w:hint="eastAsia"/>
          <w:b/>
          <w:sz w:val="28"/>
          <w:szCs w:val="28"/>
        </w:rPr>
        <w:t>乙方：</w:t>
      </w:r>
      <w:r w:rsidRPr="00B556D8">
        <w:rPr>
          <w:rFonts w:ascii="仿宋" w:eastAsia="仿宋" w:hAnsi="仿宋"/>
          <w:b/>
          <w:sz w:val="28"/>
          <w:szCs w:val="28"/>
        </w:rPr>
        <w:t xml:space="preserve"> </w:t>
      </w:r>
    </w:p>
    <w:p w:rsidR="00BB72DA" w:rsidRPr="00B556D8" w:rsidRDefault="00B13D5C">
      <w:pPr>
        <w:spacing w:line="460" w:lineRule="exact"/>
        <w:ind w:left="280" w:hangingChars="100" w:hanging="280"/>
        <w:rPr>
          <w:rFonts w:ascii="仿宋" w:eastAsia="仿宋" w:hAnsi="仿宋"/>
          <w:sz w:val="28"/>
          <w:szCs w:val="28"/>
        </w:rPr>
      </w:pPr>
      <w:r w:rsidRPr="00B556D8">
        <w:rPr>
          <w:rFonts w:ascii="仿宋" w:eastAsia="仿宋" w:hAnsi="仿宋" w:hint="eastAsia"/>
          <w:sz w:val="28"/>
          <w:szCs w:val="28"/>
        </w:rPr>
        <w:t xml:space="preserve">     </w:t>
      </w:r>
    </w:p>
    <w:p w:rsidR="00BB72DA" w:rsidRPr="00B556D8" w:rsidRDefault="00B13D5C">
      <w:pPr>
        <w:spacing w:line="460" w:lineRule="exact"/>
        <w:ind w:leftChars="100" w:left="210" w:firstLineChars="200" w:firstLine="560"/>
        <w:rPr>
          <w:rFonts w:ascii="仿宋" w:eastAsia="仿宋" w:hAnsi="仿宋"/>
          <w:sz w:val="28"/>
          <w:szCs w:val="28"/>
        </w:rPr>
      </w:pPr>
      <w:r w:rsidRPr="00B556D8">
        <w:rPr>
          <w:rFonts w:ascii="仿宋" w:eastAsia="仿宋" w:hAnsi="仿宋" w:hint="eastAsia"/>
          <w:sz w:val="28"/>
          <w:szCs w:val="28"/>
        </w:rPr>
        <w:lastRenderedPageBreak/>
        <w:t>1.甲方需开展四方糖业</w:t>
      </w:r>
      <w:r w:rsidRPr="00B556D8">
        <w:rPr>
          <w:rFonts w:ascii="仿宋" w:eastAsia="仿宋" w:hAnsi="仿宋"/>
          <w:sz w:val="28"/>
          <w:szCs w:val="28"/>
          <w:u w:val="single"/>
        </w:rPr>
        <w:t xml:space="preserve">             </w:t>
      </w:r>
      <w:r w:rsidRPr="00B556D8">
        <w:rPr>
          <w:rFonts w:ascii="仿宋" w:eastAsia="仿宋" w:hAnsi="仿宋" w:hint="eastAsia"/>
          <w:sz w:val="28"/>
          <w:szCs w:val="28"/>
        </w:rPr>
        <w:t>项目，乙方为本项目提供：1.拆除、安装、维修等相关服务；2.所需的全部材料</w:t>
      </w:r>
      <w:r w:rsidRPr="00B556D8">
        <w:rPr>
          <w:rFonts w:ascii="仿宋" w:eastAsia="仿宋" w:hAnsi="仿宋" w:hint="eastAsia"/>
          <w:b/>
          <w:sz w:val="28"/>
          <w:szCs w:val="28"/>
        </w:rPr>
        <w:sym w:font="Wingdings 2" w:char="0052"/>
      </w:r>
      <w:r w:rsidRPr="00B556D8">
        <w:rPr>
          <w:rFonts w:ascii="仿宋" w:eastAsia="仿宋" w:hAnsi="仿宋" w:hint="eastAsia"/>
          <w:sz w:val="28"/>
          <w:szCs w:val="28"/>
        </w:rPr>
        <w:t>设备</w:t>
      </w:r>
      <w:r w:rsidRPr="00B556D8">
        <w:rPr>
          <w:rFonts w:ascii="仿宋" w:eastAsia="仿宋" w:hAnsi="仿宋" w:hint="eastAsia"/>
          <w:b/>
          <w:sz w:val="28"/>
          <w:szCs w:val="28"/>
        </w:rPr>
        <w:sym w:font="Wingdings 2" w:char="0052"/>
      </w:r>
      <w:r w:rsidRPr="00B556D8">
        <w:rPr>
          <w:rFonts w:ascii="仿宋" w:eastAsia="仿宋" w:hAnsi="仿宋" w:hint="eastAsia"/>
          <w:sz w:val="28"/>
          <w:szCs w:val="28"/>
        </w:rPr>
        <w:t>。（请根据合同实际情况勾选）。</w:t>
      </w:r>
    </w:p>
    <w:p w:rsidR="00BB72DA" w:rsidRPr="00B556D8" w:rsidRDefault="00B13D5C">
      <w:pPr>
        <w:spacing w:line="460" w:lineRule="exact"/>
        <w:ind w:leftChars="100" w:left="210" w:firstLineChars="200" w:firstLine="560"/>
        <w:rPr>
          <w:rFonts w:ascii="仿宋" w:eastAsia="仿宋" w:hAnsi="仿宋"/>
          <w:sz w:val="28"/>
          <w:szCs w:val="28"/>
        </w:rPr>
      </w:pPr>
      <w:r w:rsidRPr="00B556D8">
        <w:rPr>
          <w:rFonts w:ascii="仿宋" w:eastAsia="仿宋" w:hAnsi="仿宋" w:hint="eastAsia"/>
          <w:sz w:val="28"/>
          <w:szCs w:val="28"/>
        </w:rPr>
        <w:t>2.为了明确甲乙双方各自的权利和义务，确保实现各自经济目的，依据相关法律规定，甲乙双方经友好协商一致，达成如下协议：</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合同总金额及付款方式</w:t>
      </w:r>
    </w:p>
    <w:p w:rsidR="00BB72DA" w:rsidRPr="00B556D8" w:rsidRDefault="00B13D5C">
      <w:pPr>
        <w:tabs>
          <w:tab w:val="left" w:pos="900"/>
        </w:tabs>
        <w:spacing w:line="460" w:lineRule="exact"/>
        <w:ind w:firstLineChars="200" w:firstLine="562"/>
        <w:rPr>
          <w:rFonts w:ascii="仿宋" w:eastAsia="仿宋" w:hAnsi="仿宋"/>
          <w:b/>
          <w:sz w:val="28"/>
          <w:szCs w:val="28"/>
        </w:rPr>
      </w:pPr>
      <w:proofErr w:type="gramStart"/>
      <w:r w:rsidRPr="00B556D8">
        <w:rPr>
          <w:rFonts w:ascii="仿宋" w:eastAsia="仿宋" w:hAnsi="仿宋" w:hint="eastAsia"/>
          <w:b/>
          <w:sz w:val="28"/>
          <w:szCs w:val="28"/>
        </w:rPr>
        <w:t>合同总金</w:t>
      </w:r>
      <w:proofErr w:type="gramEnd"/>
      <w:r w:rsidRPr="00B556D8">
        <w:rPr>
          <w:rFonts w:ascii="仿宋" w:eastAsia="仿宋" w:hAnsi="仿宋" w:hint="eastAsia"/>
          <w:b/>
          <w:sz w:val="28"/>
          <w:szCs w:val="28"/>
          <w:u w:val="single"/>
        </w:rPr>
        <w:t xml:space="preserve"> </w:t>
      </w:r>
      <w:r w:rsidRPr="00B556D8">
        <w:rPr>
          <w:rFonts w:ascii="仿宋" w:eastAsia="仿宋" w:hAnsi="仿宋"/>
          <w:b/>
          <w:sz w:val="28"/>
          <w:szCs w:val="28"/>
          <w:u w:val="single"/>
        </w:rPr>
        <w:t xml:space="preserve">     </w:t>
      </w:r>
      <w:r w:rsidRPr="00B556D8">
        <w:rPr>
          <w:rFonts w:ascii="仿宋" w:eastAsia="仿宋" w:hAnsi="仿宋" w:hint="eastAsia"/>
          <w:b/>
          <w:sz w:val="28"/>
          <w:szCs w:val="28"/>
        </w:rPr>
        <w:t>元，人民币大写：</w:t>
      </w:r>
      <w:r w:rsidRPr="00B556D8">
        <w:rPr>
          <w:rFonts w:ascii="仿宋" w:eastAsia="仿宋" w:hAnsi="仿宋" w:hint="eastAsia"/>
          <w:b/>
          <w:sz w:val="28"/>
          <w:szCs w:val="28"/>
          <w:u w:val="single"/>
        </w:rPr>
        <w:t xml:space="preserve">  </w:t>
      </w:r>
      <w:r w:rsidRPr="00B556D8">
        <w:rPr>
          <w:rFonts w:ascii="仿宋" w:eastAsia="仿宋" w:hAnsi="仿宋"/>
          <w:b/>
          <w:sz w:val="28"/>
          <w:szCs w:val="28"/>
          <w:u w:val="single"/>
        </w:rPr>
        <w:t xml:space="preserve">   </w:t>
      </w:r>
      <w:r w:rsidRPr="00B556D8">
        <w:rPr>
          <w:rFonts w:ascii="仿宋" w:eastAsia="仿宋" w:hAnsi="仿宋" w:hint="eastAsia"/>
          <w:b/>
          <w:sz w:val="28"/>
          <w:szCs w:val="28"/>
          <w:u w:val="single"/>
        </w:rPr>
        <w:t xml:space="preserve">     </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b/>
          <w:sz w:val="28"/>
          <w:szCs w:val="28"/>
        </w:rPr>
        <w:t>其中不含税金额</w:t>
      </w:r>
      <w:r w:rsidRPr="00B556D8">
        <w:rPr>
          <w:rFonts w:ascii="仿宋" w:eastAsia="仿宋" w:hAnsi="仿宋" w:hint="eastAsia"/>
          <w:b/>
          <w:sz w:val="28"/>
          <w:szCs w:val="28"/>
          <w:u w:val="single"/>
        </w:rPr>
        <w:t xml:space="preserve"> </w:t>
      </w:r>
      <w:r w:rsidRPr="00B556D8">
        <w:rPr>
          <w:rFonts w:ascii="仿宋" w:eastAsia="仿宋" w:hAnsi="仿宋"/>
          <w:b/>
          <w:sz w:val="28"/>
          <w:szCs w:val="28"/>
          <w:u w:val="single"/>
        </w:rPr>
        <w:t xml:space="preserve">       </w:t>
      </w:r>
      <w:r w:rsidRPr="00B556D8">
        <w:rPr>
          <w:rFonts w:ascii="仿宋" w:eastAsia="仿宋" w:hAnsi="仿宋" w:hint="eastAsia"/>
          <w:b/>
          <w:sz w:val="28"/>
          <w:szCs w:val="28"/>
        </w:rPr>
        <w:t>元，增值税额</w:t>
      </w:r>
      <w:r w:rsidRPr="00B556D8">
        <w:rPr>
          <w:rFonts w:ascii="仿宋" w:eastAsia="仿宋" w:hAnsi="仿宋"/>
          <w:b/>
          <w:sz w:val="28"/>
          <w:szCs w:val="28"/>
          <w:u w:val="single"/>
        </w:rPr>
        <w:t xml:space="preserve">      </w:t>
      </w:r>
      <w:r w:rsidRPr="00B556D8">
        <w:rPr>
          <w:rFonts w:ascii="仿宋" w:eastAsia="仿宋" w:hAnsi="仿宋" w:hint="eastAsia"/>
          <w:b/>
          <w:sz w:val="28"/>
          <w:szCs w:val="28"/>
        </w:rPr>
        <w:t>元。</w:t>
      </w:r>
    </w:p>
    <w:p w:rsidR="00BB72DA" w:rsidRPr="00B556D8" w:rsidRDefault="00B13D5C">
      <w:pPr>
        <w:widowControl/>
        <w:spacing w:line="460" w:lineRule="exact"/>
        <w:ind w:firstLine="555"/>
        <w:rPr>
          <w:rFonts w:ascii="仿宋" w:eastAsia="仿宋" w:hAnsi="仿宋"/>
          <w:b/>
          <w:sz w:val="28"/>
          <w:szCs w:val="28"/>
        </w:rPr>
      </w:pPr>
      <w:r w:rsidRPr="00B556D8">
        <w:rPr>
          <w:rFonts w:ascii="仿宋" w:eastAsia="仿宋" w:hAnsi="仿宋" w:hint="eastAsia"/>
          <w:b/>
          <w:sz w:val="28"/>
          <w:szCs w:val="28"/>
        </w:rPr>
        <w:t>付款方式：</w:t>
      </w:r>
    </w:p>
    <w:p w:rsidR="00BB72DA" w:rsidRPr="00B556D8" w:rsidRDefault="00B13D5C">
      <w:pPr>
        <w:widowControl/>
        <w:tabs>
          <w:tab w:val="left" w:pos="0"/>
        </w:tabs>
        <w:spacing w:line="460" w:lineRule="exact"/>
        <w:ind w:left="555"/>
        <w:rPr>
          <w:rFonts w:ascii="仿宋" w:eastAsia="仿宋" w:hAnsi="仿宋"/>
          <w:sz w:val="28"/>
          <w:szCs w:val="28"/>
        </w:rPr>
      </w:pPr>
      <w:r w:rsidRPr="00B556D8">
        <w:rPr>
          <w:rFonts w:ascii="仿宋" w:eastAsia="仿宋" w:hAnsi="仿宋" w:hint="eastAsia"/>
          <w:b/>
          <w:sz w:val="28"/>
          <w:szCs w:val="28"/>
        </w:rPr>
        <w:t>□</w:t>
      </w:r>
      <w:r w:rsidRPr="00B556D8">
        <w:rPr>
          <w:rFonts w:ascii="仿宋" w:eastAsia="仿宋" w:hAnsi="仿宋" w:hint="eastAsia"/>
          <w:sz w:val="28"/>
          <w:szCs w:val="28"/>
        </w:rPr>
        <w:t>付款方式</w:t>
      </w:r>
    </w:p>
    <w:p w:rsidR="00BB72DA" w:rsidRPr="00B556D8" w:rsidRDefault="00B13D5C">
      <w:pPr>
        <w:widowControl/>
        <w:numPr>
          <w:ilvl w:val="0"/>
          <w:numId w:val="6"/>
        </w:numPr>
        <w:tabs>
          <w:tab w:val="left" w:pos="0"/>
        </w:tabs>
        <w:spacing w:line="460" w:lineRule="exact"/>
        <w:ind w:firstLineChars="200" w:firstLine="560"/>
        <w:jc w:val="left"/>
        <w:rPr>
          <w:rStyle w:val="NormalCharacter"/>
          <w:rFonts w:ascii="仿宋" w:eastAsia="仿宋" w:hAnsi="仿宋"/>
          <w:sz w:val="28"/>
          <w:szCs w:val="28"/>
        </w:rPr>
      </w:pPr>
      <w:r w:rsidRPr="00B556D8">
        <w:rPr>
          <w:rFonts w:ascii="仿宋" w:eastAsia="仿宋" w:hAnsi="仿宋" w:hint="eastAsia"/>
          <w:sz w:val="28"/>
          <w:szCs w:val="28"/>
        </w:rPr>
        <w:t>甲方在合同签订完成后，根据项目实施进度及时上报项目资金支付计划。</w:t>
      </w:r>
    </w:p>
    <w:p w:rsidR="00BB72DA" w:rsidRPr="00B556D8" w:rsidRDefault="00B13D5C">
      <w:pPr>
        <w:widowControl/>
        <w:numPr>
          <w:ilvl w:val="0"/>
          <w:numId w:val="6"/>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sym w:font="Wingdings 2" w:char="00A3"/>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方式向乙方支付合同总金额的【】%；</w:t>
      </w:r>
    </w:p>
    <w:p w:rsidR="00BB72DA" w:rsidRPr="00B556D8" w:rsidRDefault="00B13D5C">
      <w:pPr>
        <w:widowControl/>
        <w:numPr>
          <w:ilvl w:val="0"/>
          <w:numId w:val="6"/>
        </w:numPr>
        <w:tabs>
          <w:tab w:val="left" w:pos="0"/>
        </w:tabs>
        <w:spacing w:line="460" w:lineRule="exact"/>
        <w:ind w:firstLineChars="200" w:firstLine="560"/>
        <w:jc w:val="left"/>
        <w:rPr>
          <w:rFonts w:ascii="仿宋" w:eastAsia="仿宋" w:hAnsi="仿宋" w:cs="宋体"/>
          <w:bCs/>
          <w:kern w:val="0"/>
          <w:sz w:val="28"/>
          <w:szCs w:val="28"/>
        </w:rPr>
      </w:pPr>
      <w:r w:rsidRPr="00B556D8">
        <w:rPr>
          <w:rFonts w:ascii="仿宋" w:eastAsia="仿宋" w:hAnsi="仿宋" w:hint="eastAsia"/>
          <w:sz w:val="28"/>
          <w:szCs w:val="28"/>
        </w:rPr>
        <w:t>进度款：在项目完成所有竣工验收手续之后且甲方审计部出具工程结算审核定案表之前，甲方以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sym w:font="Wingdings 2" w:char="00A3"/>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方式按结算总价的【】%（累计付款额不超过总价7</w:t>
      </w:r>
      <w:r w:rsidRPr="00B556D8">
        <w:rPr>
          <w:rFonts w:ascii="仿宋" w:eastAsia="仿宋" w:hAnsi="仿宋"/>
          <w:sz w:val="28"/>
          <w:szCs w:val="28"/>
        </w:rPr>
        <w:t>0%）</w:t>
      </w:r>
      <w:r w:rsidRPr="00B556D8">
        <w:rPr>
          <w:rFonts w:ascii="仿宋" w:eastAsia="仿宋" w:hAnsi="仿宋" w:hint="eastAsia"/>
          <w:sz w:val="28"/>
          <w:szCs w:val="28"/>
        </w:rPr>
        <w:t>扣除预付款后的余额向乙方付款；付款之前乙方须按结算总价的【】%向甲方提供合法合</w:t>
      </w:r>
      <w:proofErr w:type="gramStart"/>
      <w:r w:rsidRPr="00B556D8">
        <w:rPr>
          <w:rFonts w:ascii="仿宋" w:eastAsia="仿宋" w:hAnsi="仿宋" w:hint="eastAsia"/>
          <w:sz w:val="28"/>
          <w:szCs w:val="28"/>
        </w:rPr>
        <w:t>规</w:t>
      </w:r>
      <w:proofErr w:type="gramEnd"/>
      <w:r w:rsidRPr="00B556D8">
        <w:rPr>
          <w:rFonts w:ascii="仿宋" w:eastAsia="仿宋" w:hAnsi="仿宋" w:hint="eastAsia"/>
          <w:sz w:val="28"/>
          <w:szCs w:val="28"/>
        </w:rPr>
        <w:t>的增值税专用发票、结算资料等必要文件；</w:t>
      </w:r>
    </w:p>
    <w:p w:rsidR="00BB72DA" w:rsidRPr="00B556D8" w:rsidRDefault="00B13D5C">
      <w:pPr>
        <w:widowControl/>
        <w:numPr>
          <w:ilvl w:val="0"/>
          <w:numId w:val="6"/>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进度款：在甲方审计部出具工程结算审核定案表之后，甲方以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sym w:font="Wingdings 2" w:char="00A3"/>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 xml:space="preserve"> </w:t>
      </w:r>
      <w:r w:rsidRPr="00B556D8">
        <w:rPr>
          <w:rFonts w:ascii="仿宋" w:eastAsia="仿宋" w:hAnsi="仿宋"/>
          <w:bCs/>
          <w:sz w:val="28"/>
          <w:szCs w:val="28"/>
          <w:u w:val="single"/>
        </w:rPr>
        <w:t xml:space="preserve">  </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方式按审定金额的【】%（累计付款额不超过审定金额的90%）扣除已付金额后的余额向乙方付款，付款之前乙方须按审定金额向甲方补足全额合法合</w:t>
      </w:r>
      <w:proofErr w:type="gramStart"/>
      <w:r w:rsidRPr="00B556D8">
        <w:rPr>
          <w:rFonts w:ascii="仿宋" w:eastAsia="仿宋" w:hAnsi="仿宋" w:hint="eastAsia"/>
          <w:sz w:val="28"/>
          <w:szCs w:val="28"/>
        </w:rPr>
        <w:t>规</w:t>
      </w:r>
      <w:proofErr w:type="gramEnd"/>
      <w:r w:rsidRPr="00B556D8">
        <w:rPr>
          <w:rFonts w:ascii="仿宋" w:eastAsia="仿宋" w:hAnsi="仿宋" w:hint="eastAsia"/>
          <w:sz w:val="28"/>
          <w:szCs w:val="28"/>
        </w:rPr>
        <w:t>的增值税专用发票；</w:t>
      </w:r>
    </w:p>
    <w:p w:rsidR="00BB72DA" w:rsidRPr="00B556D8" w:rsidRDefault="00B13D5C">
      <w:pPr>
        <w:widowControl/>
        <w:numPr>
          <w:ilvl w:val="0"/>
          <w:numId w:val="6"/>
        </w:numPr>
        <w:tabs>
          <w:tab w:val="left" w:pos="0"/>
        </w:tabs>
        <w:spacing w:line="460" w:lineRule="exact"/>
        <w:ind w:firstLineChars="200" w:firstLine="560"/>
        <w:jc w:val="left"/>
        <w:rPr>
          <w:rFonts w:ascii="仿宋" w:eastAsia="仿宋" w:hAnsi="仿宋" w:cs="宋体"/>
          <w:bCs/>
          <w:kern w:val="0"/>
          <w:sz w:val="28"/>
          <w:szCs w:val="28"/>
        </w:rPr>
      </w:pPr>
      <w:r w:rsidRPr="00B556D8">
        <w:rPr>
          <w:rFonts w:ascii="仿宋" w:eastAsia="仿宋" w:hAnsi="仿宋" w:hint="eastAsia"/>
          <w:sz w:val="28"/>
          <w:szCs w:val="28"/>
        </w:rPr>
        <w:t>质保金：剩余款项作为质保金，质保期限为</w:t>
      </w:r>
      <w:r w:rsidRPr="00B556D8">
        <w:rPr>
          <w:rFonts w:ascii="仿宋" w:eastAsia="仿宋" w:hAnsi="仿宋" w:cs="宋体" w:hint="eastAsia"/>
          <w:bCs/>
          <w:sz w:val="28"/>
          <w:szCs w:val="28"/>
        </w:rPr>
        <w:t>【】</w:t>
      </w:r>
      <w:proofErr w:type="gramStart"/>
      <w:r w:rsidRPr="00B556D8">
        <w:rPr>
          <w:rFonts w:ascii="仿宋" w:eastAsia="仿宋" w:hAnsi="仿宋" w:hint="eastAsia"/>
          <w:sz w:val="28"/>
          <w:szCs w:val="28"/>
        </w:rPr>
        <w:t>个</w:t>
      </w:r>
      <w:proofErr w:type="gramEnd"/>
      <w:r w:rsidRPr="00B556D8">
        <w:rPr>
          <w:rFonts w:ascii="仿宋" w:eastAsia="仿宋" w:hAnsi="仿宋" w:hint="eastAsia"/>
          <w:sz w:val="28"/>
          <w:szCs w:val="28"/>
        </w:rPr>
        <w:t>生产期，即甲方</w:t>
      </w:r>
      <w:r w:rsidRPr="00B556D8">
        <w:rPr>
          <w:rFonts w:ascii="仿宋" w:eastAsia="仿宋" w:hAnsi="仿宋" w:hint="eastAsia"/>
          <w:sz w:val="28"/>
          <w:szCs w:val="28"/>
          <w:u w:val="single"/>
        </w:rPr>
        <w:t xml:space="preserve">20  /20  </w:t>
      </w:r>
      <w:r w:rsidRPr="00B556D8">
        <w:rPr>
          <w:rFonts w:ascii="仿宋" w:eastAsia="仿宋" w:hAnsi="仿宋" w:hint="eastAsia"/>
          <w:sz w:val="28"/>
          <w:szCs w:val="28"/>
        </w:rPr>
        <w:t>生产期结束后。质保期结束后无任何质量问题以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个月）支付完毕。</w:t>
      </w:r>
    </w:p>
    <w:p w:rsidR="00BB72DA" w:rsidRPr="00B556D8" w:rsidRDefault="00BB72DA">
      <w:pPr>
        <w:widowControl/>
        <w:tabs>
          <w:tab w:val="left" w:pos="0"/>
        </w:tabs>
        <w:spacing w:line="460" w:lineRule="exact"/>
        <w:ind w:leftChars="200" w:left="420" w:firstLine="555"/>
        <w:jc w:val="left"/>
        <w:rPr>
          <w:rFonts w:ascii="仿宋" w:eastAsia="仿宋" w:hAnsi="仿宋" w:cs="宋体"/>
          <w:bCs/>
          <w:kern w:val="0"/>
          <w:sz w:val="28"/>
          <w:szCs w:val="28"/>
        </w:rPr>
      </w:pPr>
    </w:p>
    <w:p w:rsidR="00BB72DA" w:rsidRPr="00B556D8" w:rsidRDefault="00B13D5C">
      <w:pPr>
        <w:widowControl/>
        <w:tabs>
          <w:tab w:val="left" w:pos="0"/>
        </w:tabs>
        <w:spacing w:line="460" w:lineRule="exact"/>
        <w:ind w:leftChars="200" w:left="420" w:firstLine="555"/>
        <w:jc w:val="left"/>
        <w:rPr>
          <w:rFonts w:ascii="仿宋" w:eastAsia="仿宋" w:hAnsi="仿宋" w:cs="宋体"/>
          <w:bCs/>
          <w:kern w:val="0"/>
          <w:sz w:val="28"/>
          <w:szCs w:val="28"/>
        </w:rPr>
      </w:pPr>
      <w:r w:rsidRPr="00B556D8">
        <w:rPr>
          <w:rFonts w:ascii="仿宋" w:eastAsia="仿宋" w:hAnsi="仿宋" w:hint="eastAsia"/>
          <w:b/>
          <w:sz w:val="28"/>
          <w:szCs w:val="28"/>
        </w:rPr>
        <w:sym w:font="Wingdings 2" w:char="0052"/>
      </w:r>
      <w:r w:rsidRPr="00B556D8">
        <w:rPr>
          <w:rFonts w:ascii="仿宋" w:eastAsia="仿宋" w:hAnsi="仿宋" w:hint="eastAsia"/>
          <w:sz w:val="28"/>
          <w:szCs w:val="28"/>
        </w:rPr>
        <w:t>付款方式2：</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甲方在合同签订完成后，根据项目实施进度及时上报项目资金支付计划。</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lastRenderedPageBreak/>
        <w:t>项目施工设备、施工材料、人员进场，乙方需提供相关材料的材质检验合格证书给甲方，所有资料必须盖有公章，并且材料验收合格后，甲方以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t>□</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sym w:font="Wingdings 2" w:char="00A3"/>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方式按批复的资金计划支付给乙方合同总价的【3</w:t>
      </w:r>
      <w:r w:rsidRPr="00B556D8">
        <w:rPr>
          <w:rFonts w:ascii="仿宋" w:eastAsia="仿宋" w:hAnsi="仿宋"/>
          <w:sz w:val="28"/>
          <w:szCs w:val="28"/>
        </w:rPr>
        <w:t>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cs="宋体"/>
          <w:bCs/>
          <w:kern w:val="0"/>
          <w:sz w:val="28"/>
          <w:szCs w:val="28"/>
        </w:rPr>
      </w:pPr>
      <w:r w:rsidRPr="00B556D8">
        <w:rPr>
          <w:rFonts w:ascii="仿宋" w:eastAsia="仿宋" w:hAnsi="仿宋" w:hint="eastAsia"/>
          <w:sz w:val="28"/>
          <w:szCs w:val="28"/>
        </w:rPr>
        <w:t>在项目竣工验收之后，正常使用一个月后无质量问题，乙方向甲方提供合同金额的全额增值税专用发票，甲方以</w:t>
      </w:r>
      <w:r w:rsidRPr="00B556D8">
        <w:rPr>
          <w:rFonts w:ascii="仿宋" w:eastAsia="仿宋" w:hAnsi="仿宋" w:hint="eastAsia"/>
          <w:b/>
          <w:sz w:val="28"/>
          <w:szCs w:val="28"/>
        </w:rPr>
        <w:t>□</w:t>
      </w:r>
      <w:proofErr w:type="gramStart"/>
      <w:r w:rsidRPr="00B556D8">
        <w:rPr>
          <w:rFonts w:ascii="仿宋" w:eastAsia="仿宋" w:hAnsi="仿宋" w:hint="eastAsia"/>
          <w:color w:val="FF0000"/>
          <w:sz w:val="28"/>
          <w:szCs w:val="28"/>
        </w:rPr>
        <w:t>粮信方式</w:t>
      </w:r>
      <w:proofErr w:type="gramEnd"/>
      <w:r w:rsidRPr="00B556D8">
        <w:rPr>
          <w:rFonts w:ascii="仿宋" w:eastAsia="仿宋" w:hAnsi="仿宋" w:hint="eastAsia"/>
          <w:color w:val="FF0000"/>
          <w:sz w:val="28"/>
          <w:szCs w:val="28"/>
        </w:rPr>
        <w:t>（期限__</w:t>
      </w:r>
      <w:proofErr w:type="gramStart"/>
      <w:r w:rsidRPr="00B556D8">
        <w:rPr>
          <w:rFonts w:ascii="仿宋" w:eastAsia="仿宋" w:hAnsi="仿宋" w:hint="eastAsia"/>
          <w:color w:val="FF0000"/>
          <w:sz w:val="28"/>
          <w:szCs w:val="28"/>
        </w:rPr>
        <w:t>个</w:t>
      </w:r>
      <w:proofErr w:type="gramEnd"/>
      <w:r w:rsidRPr="00B556D8">
        <w:rPr>
          <w:rFonts w:ascii="仿宋" w:eastAsia="仿宋" w:hAnsi="仿宋" w:hint="eastAsia"/>
          <w:color w:val="FF0000"/>
          <w:sz w:val="28"/>
          <w:szCs w:val="28"/>
        </w:rPr>
        <w:t>月）</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方式按资金批复计划支付合同总价【</w:t>
      </w:r>
      <w:r w:rsidRPr="00B556D8">
        <w:rPr>
          <w:rFonts w:ascii="仿宋" w:eastAsia="仿宋" w:hAnsi="仿宋"/>
          <w:sz w:val="28"/>
          <w:szCs w:val="28"/>
        </w:rPr>
        <w:t>30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在</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榨季结束后，工程无质量问题，甲方以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方式按批复的资金计划支付给乙方合同总价的【</w:t>
      </w:r>
      <w:r w:rsidRPr="00B556D8">
        <w:rPr>
          <w:rFonts w:ascii="仿宋" w:eastAsia="仿宋" w:hAnsi="仿宋"/>
          <w:sz w:val="28"/>
          <w:szCs w:val="28"/>
        </w:rPr>
        <w:t xml:space="preserve"> 30</w:t>
      </w:r>
      <w:r w:rsidRPr="00B556D8">
        <w:rPr>
          <w:rFonts w:ascii="仿宋" w:eastAsia="仿宋" w:hAnsi="仿宋" w:hint="eastAsia"/>
          <w:sz w:val="28"/>
          <w:szCs w:val="28"/>
        </w:rPr>
        <w:t>】%；</w:t>
      </w:r>
    </w:p>
    <w:p w:rsidR="00BB72DA" w:rsidRPr="00B556D8" w:rsidRDefault="00B13D5C">
      <w:pPr>
        <w:widowControl/>
        <w:numPr>
          <w:ilvl w:val="0"/>
          <w:numId w:val="4"/>
        </w:numPr>
        <w:tabs>
          <w:tab w:val="left" w:pos="0"/>
        </w:tabs>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剩余款项作为质保金，质保期限为</w:t>
      </w:r>
      <w:r w:rsidRPr="00B556D8">
        <w:rPr>
          <w:rFonts w:ascii="仿宋" w:eastAsia="仿宋" w:hAnsi="仿宋" w:cs="宋体" w:hint="eastAsia"/>
          <w:bCs/>
          <w:sz w:val="28"/>
          <w:szCs w:val="28"/>
        </w:rPr>
        <w:t>【1】</w:t>
      </w:r>
      <w:proofErr w:type="gramStart"/>
      <w:r w:rsidRPr="00B556D8">
        <w:rPr>
          <w:rFonts w:ascii="仿宋" w:eastAsia="仿宋" w:hAnsi="仿宋" w:hint="eastAsia"/>
          <w:sz w:val="28"/>
          <w:szCs w:val="28"/>
        </w:rPr>
        <w:t>个</w:t>
      </w:r>
      <w:proofErr w:type="gramEnd"/>
      <w:r w:rsidRPr="00B556D8">
        <w:rPr>
          <w:rFonts w:ascii="仿宋" w:eastAsia="仿宋" w:hAnsi="仿宋" w:hint="eastAsia"/>
          <w:sz w:val="28"/>
          <w:szCs w:val="28"/>
        </w:rPr>
        <w:t>生产期，即甲方</w:t>
      </w:r>
      <w:r w:rsidRPr="00B556D8">
        <w:rPr>
          <w:rFonts w:ascii="仿宋" w:eastAsia="仿宋" w:hAnsi="仿宋" w:hint="eastAsia"/>
          <w:sz w:val="28"/>
          <w:szCs w:val="28"/>
          <w:u w:val="single"/>
        </w:rPr>
        <w:t xml:space="preserve">20 22 /20 23 </w:t>
      </w:r>
      <w:r w:rsidRPr="00B556D8">
        <w:rPr>
          <w:rFonts w:ascii="仿宋" w:eastAsia="仿宋" w:hAnsi="仿宋" w:hint="eastAsia"/>
          <w:sz w:val="28"/>
          <w:szCs w:val="28"/>
        </w:rPr>
        <w:t>生产期结束后。质保期结束后无任何质量问题，以</w:t>
      </w:r>
      <w:r w:rsidRPr="00B556D8">
        <w:rPr>
          <w:rFonts w:ascii="仿宋" w:eastAsia="仿宋" w:hAnsi="仿宋" w:hint="eastAsia"/>
          <w:sz w:val="28"/>
          <w:szCs w:val="28"/>
        </w:rPr>
        <w:sym w:font="Wingdings 2" w:char="F052"/>
      </w:r>
      <w:proofErr w:type="gramStart"/>
      <w:r w:rsidRPr="00B556D8">
        <w:rPr>
          <w:rFonts w:ascii="仿宋" w:eastAsia="仿宋" w:hAnsi="仿宋" w:hint="eastAsia"/>
          <w:sz w:val="28"/>
          <w:szCs w:val="28"/>
        </w:rPr>
        <w:t>粮信方式</w:t>
      </w:r>
      <w:proofErr w:type="gramEnd"/>
      <w:r w:rsidRPr="00B556D8">
        <w:rPr>
          <w:rFonts w:ascii="仿宋" w:eastAsia="仿宋" w:hAnsi="仿宋" w:hint="eastAsia"/>
          <w:sz w:val="28"/>
          <w:szCs w:val="28"/>
        </w:rPr>
        <w:t>（期限</w:t>
      </w:r>
      <w:r w:rsidRPr="00B556D8">
        <w:rPr>
          <w:rFonts w:ascii="仿宋" w:eastAsia="仿宋" w:hAnsi="仿宋"/>
          <w:sz w:val="28"/>
          <w:szCs w:val="28"/>
        </w:rPr>
        <w:t>6</w:t>
      </w:r>
      <w:r w:rsidRPr="00B556D8">
        <w:rPr>
          <w:rFonts w:ascii="仿宋" w:eastAsia="仿宋" w:hAnsi="仿宋" w:hint="eastAsia"/>
          <w:sz w:val="28"/>
          <w:szCs w:val="28"/>
        </w:rPr>
        <w:t>个月）</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bCs/>
          <w:sz w:val="28"/>
          <w:szCs w:val="28"/>
          <w:u w:val="single"/>
        </w:rPr>
        <w:t>电汇</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w:t>
      </w:r>
      <w:r w:rsidRPr="00B556D8">
        <w:rPr>
          <w:rFonts w:ascii="仿宋" w:eastAsia="仿宋" w:hAnsi="仿宋" w:hint="eastAsia"/>
          <w:b/>
          <w:sz w:val="28"/>
          <w:szCs w:val="28"/>
        </w:rPr>
        <w:t>□</w:t>
      </w:r>
      <w:r w:rsidRPr="00B556D8">
        <w:rPr>
          <w:rFonts w:ascii="仿宋" w:eastAsia="仿宋" w:hAnsi="仿宋" w:hint="eastAsia"/>
          <w:b/>
          <w:sz w:val="28"/>
          <w:szCs w:val="28"/>
          <w:u w:val="single"/>
        </w:rPr>
        <w:t xml:space="preserve">   </w:t>
      </w:r>
      <w:r w:rsidRPr="00B556D8">
        <w:rPr>
          <w:rFonts w:ascii="仿宋" w:eastAsia="仿宋" w:hAnsi="仿宋" w:hint="eastAsia"/>
          <w:sz w:val="28"/>
          <w:szCs w:val="28"/>
        </w:rPr>
        <w:t>方式支付完毕。</w:t>
      </w:r>
    </w:p>
    <w:p w:rsidR="00BB72DA" w:rsidRPr="00B556D8" w:rsidRDefault="00BB72DA">
      <w:pPr>
        <w:widowControl/>
        <w:tabs>
          <w:tab w:val="left" w:pos="0"/>
        </w:tabs>
        <w:spacing w:line="460" w:lineRule="exact"/>
        <w:rPr>
          <w:rFonts w:ascii="仿宋" w:eastAsia="仿宋" w:hAnsi="仿宋"/>
          <w:sz w:val="28"/>
          <w:szCs w:val="28"/>
        </w:rPr>
      </w:pP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本项目所需服务及材料</w:t>
      </w:r>
      <w:proofErr w:type="gramStart"/>
      <w:r w:rsidRPr="00B556D8">
        <w:rPr>
          <w:rFonts w:ascii="仿宋" w:eastAsia="仿宋" w:hAnsi="仿宋" w:hint="eastAsia"/>
          <w:b/>
          <w:sz w:val="28"/>
          <w:szCs w:val="28"/>
        </w:rPr>
        <w:t>明细见</w:t>
      </w:r>
      <w:proofErr w:type="gramEnd"/>
      <w:r w:rsidRPr="00B556D8">
        <w:rPr>
          <w:rFonts w:ascii="仿宋" w:eastAsia="仿宋" w:hAnsi="仿宋" w:hint="eastAsia"/>
          <w:b/>
          <w:sz w:val="28"/>
          <w:szCs w:val="28"/>
        </w:rPr>
        <w:t>下表:</w:t>
      </w:r>
    </w:p>
    <w:p w:rsidR="00BB72DA" w:rsidRPr="00B556D8" w:rsidRDefault="00BB72DA">
      <w:pPr>
        <w:tabs>
          <w:tab w:val="left" w:pos="1004"/>
        </w:tabs>
        <w:spacing w:line="460" w:lineRule="exact"/>
        <w:rPr>
          <w:rFonts w:ascii="仿宋" w:eastAsia="仿宋" w:hAnsi="仿宋"/>
          <w:b/>
          <w:sz w:val="28"/>
          <w:szCs w:val="28"/>
        </w:rPr>
      </w:pP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技术要求与验收要求：</w:t>
      </w:r>
    </w:p>
    <w:p w:rsidR="00BB72DA" w:rsidRPr="00B556D8" w:rsidRDefault="00B13D5C">
      <w:pPr>
        <w:numPr>
          <w:ilvl w:val="0"/>
          <w:numId w:val="7"/>
        </w:numPr>
        <w:spacing w:line="460" w:lineRule="exact"/>
        <w:ind w:firstLineChars="200" w:firstLine="562"/>
        <w:rPr>
          <w:rFonts w:ascii="仿宋" w:eastAsia="仿宋" w:hAnsi="仿宋"/>
          <w:b/>
          <w:sz w:val="28"/>
          <w:szCs w:val="28"/>
          <w:u w:val="single"/>
        </w:rPr>
      </w:pPr>
      <w:r w:rsidRPr="00B556D8">
        <w:rPr>
          <w:rFonts w:ascii="仿宋" w:eastAsia="仿宋" w:hAnsi="仿宋" w:hint="eastAsia"/>
          <w:b/>
          <w:sz w:val="28"/>
          <w:szCs w:val="28"/>
          <w:u w:val="single"/>
        </w:rPr>
        <w:t xml:space="preserve">     /            </w:t>
      </w:r>
    </w:p>
    <w:p w:rsidR="00BB72DA" w:rsidRPr="00B556D8" w:rsidRDefault="00B13D5C">
      <w:pPr>
        <w:numPr>
          <w:ilvl w:val="0"/>
          <w:numId w:val="7"/>
        </w:numPr>
        <w:spacing w:line="460" w:lineRule="exact"/>
        <w:ind w:firstLineChars="200" w:firstLine="562"/>
        <w:rPr>
          <w:rFonts w:ascii="仿宋" w:eastAsia="仿宋" w:hAnsi="仿宋"/>
          <w:b/>
          <w:sz w:val="28"/>
          <w:szCs w:val="28"/>
        </w:rPr>
      </w:pPr>
      <w:r w:rsidRPr="00B556D8">
        <w:rPr>
          <w:rFonts w:ascii="仿宋" w:eastAsia="仿宋" w:hAnsi="仿宋" w:hint="eastAsia"/>
          <w:b/>
          <w:sz w:val="28"/>
          <w:szCs w:val="28"/>
          <w:u w:val="single"/>
        </w:rPr>
        <w:t xml:space="preserve">    /             </w:t>
      </w:r>
    </w:p>
    <w:p w:rsidR="00BB72DA" w:rsidRPr="00B556D8" w:rsidRDefault="00B13D5C">
      <w:pPr>
        <w:numPr>
          <w:ilvl w:val="0"/>
          <w:numId w:val="7"/>
        </w:numPr>
        <w:spacing w:line="460" w:lineRule="exact"/>
        <w:ind w:firstLineChars="200" w:firstLine="562"/>
        <w:rPr>
          <w:rFonts w:ascii="仿宋" w:eastAsia="仿宋" w:hAnsi="仿宋"/>
          <w:b/>
          <w:sz w:val="28"/>
          <w:szCs w:val="28"/>
          <w:u w:val="single"/>
        </w:rPr>
      </w:pPr>
      <w:r w:rsidRPr="00B556D8">
        <w:rPr>
          <w:rFonts w:ascii="仿宋" w:eastAsia="仿宋" w:hAnsi="仿宋" w:hint="eastAsia"/>
          <w:b/>
          <w:sz w:val="28"/>
          <w:szCs w:val="28"/>
          <w:u w:val="single"/>
        </w:rPr>
        <w:t xml:space="preserve">     /            </w:t>
      </w:r>
    </w:p>
    <w:p w:rsidR="00BB72DA" w:rsidRPr="00B556D8" w:rsidRDefault="00BB72DA">
      <w:pPr>
        <w:spacing w:line="460" w:lineRule="exact"/>
        <w:ind w:left="420"/>
        <w:rPr>
          <w:rFonts w:ascii="仿宋" w:eastAsia="仿宋" w:hAnsi="仿宋"/>
          <w:b/>
          <w:sz w:val="28"/>
          <w:szCs w:val="28"/>
          <w:u w:val="single"/>
        </w:rPr>
      </w:pPr>
    </w:p>
    <w:p w:rsidR="00BB72DA" w:rsidRPr="00B556D8" w:rsidRDefault="00B13D5C">
      <w:pPr>
        <w:adjustRightInd w:val="0"/>
        <w:spacing w:line="460" w:lineRule="exact"/>
        <w:ind w:firstLineChars="200" w:firstLine="560"/>
        <w:rPr>
          <w:rFonts w:ascii="仿宋" w:eastAsia="仿宋" w:hAnsi="仿宋"/>
          <w:bCs/>
          <w:sz w:val="28"/>
          <w:szCs w:val="28"/>
        </w:rPr>
      </w:pPr>
      <w:r w:rsidRPr="00B556D8">
        <w:rPr>
          <w:rFonts w:ascii="仿宋" w:eastAsia="仿宋" w:hAnsi="仿宋" w:hint="eastAsia"/>
          <w:bCs/>
          <w:sz w:val="28"/>
          <w:szCs w:val="28"/>
        </w:rPr>
        <w:t>或根据项目具体情况签订相关附件：</w:t>
      </w:r>
    </w:p>
    <w:p w:rsidR="00BB72DA" w:rsidRPr="00B556D8" w:rsidRDefault="00B13D5C">
      <w:pPr>
        <w:adjustRightInd w:val="0"/>
        <w:spacing w:line="460" w:lineRule="exact"/>
        <w:ind w:firstLineChars="200" w:firstLine="560"/>
        <w:rPr>
          <w:rFonts w:ascii="仿宋" w:eastAsia="仿宋" w:hAnsi="仿宋"/>
          <w:bCs/>
          <w:sz w:val="28"/>
          <w:szCs w:val="28"/>
          <w:lang w:val="zh-CN"/>
        </w:rPr>
      </w:pPr>
      <w:r w:rsidRPr="00B556D8">
        <w:rPr>
          <w:rFonts w:ascii="仿宋" w:eastAsia="仿宋" w:hAnsi="仿宋" w:hint="eastAsia"/>
          <w:bCs/>
          <w:sz w:val="28"/>
          <w:szCs w:val="28"/>
        </w:rPr>
        <w:sym w:font="Wingdings 2" w:char="00A3"/>
      </w:r>
      <w:r w:rsidRPr="00B556D8">
        <w:rPr>
          <w:rFonts w:ascii="仿宋" w:eastAsia="仿宋" w:hAnsi="仿宋" w:hint="eastAsia"/>
          <w:bCs/>
          <w:sz w:val="28"/>
          <w:szCs w:val="28"/>
          <w:lang w:val="zh-CN"/>
        </w:rPr>
        <w:t>按合同附件-《</w:t>
      </w:r>
      <w:r w:rsidRPr="00B556D8">
        <w:rPr>
          <w:rFonts w:ascii="仿宋" w:eastAsia="仿宋" w:hAnsi="仿宋" w:hint="eastAsia"/>
          <w:bCs/>
          <w:sz w:val="28"/>
          <w:szCs w:val="28"/>
        </w:rPr>
        <w:t>技术要求</w:t>
      </w:r>
      <w:r w:rsidRPr="00B556D8">
        <w:rPr>
          <w:rFonts w:ascii="仿宋" w:eastAsia="仿宋" w:hAnsi="仿宋" w:hint="eastAsia"/>
          <w:bCs/>
          <w:sz w:val="28"/>
          <w:szCs w:val="28"/>
          <w:lang w:val="zh-CN"/>
        </w:rPr>
        <w:t>》。</w:t>
      </w:r>
    </w:p>
    <w:p w:rsidR="00BB72DA" w:rsidRPr="00B556D8" w:rsidRDefault="00B13D5C">
      <w:pPr>
        <w:adjustRightInd w:val="0"/>
        <w:spacing w:line="460" w:lineRule="exact"/>
        <w:ind w:firstLineChars="200" w:firstLine="560"/>
        <w:rPr>
          <w:rFonts w:ascii="仿宋" w:eastAsia="仿宋" w:hAnsi="仿宋"/>
          <w:bCs/>
          <w:sz w:val="28"/>
          <w:szCs w:val="28"/>
          <w:lang w:val="zh-CN"/>
        </w:rPr>
      </w:pPr>
      <w:r w:rsidRPr="00B556D8">
        <w:rPr>
          <w:rFonts w:ascii="仿宋" w:eastAsia="仿宋" w:hAnsi="仿宋" w:hint="eastAsia"/>
          <w:bCs/>
          <w:sz w:val="28"/>
          <w:szCs w:val="28"/>
        </w:rPr>
        <w:t>□</w:t>
      </w:r>
      <w:r w:rsidRPr="00B556D8">
        <w:rPr>
          <w:rFonts w:ascii="仿宋" w:eastAsia="仿宋" w:hAnsi="仿宋" w:hint="eastAsia"/>
          <w:bCs/>
          <w:sz w:val="28"/>
          <w:szCs w:val="28"/>
          <w:lang w:val="zh-CN"/>
        </w:rPr>
        <w:t>按合同附件-《质量验收标准》。</w:t>
      </w:r>
    </w:p>
    <w:p w:rsidR="00BB72DA" w:rsidRPr="00B556D8" w:rsidRDefault="00BB72DA">
      <w:pPr>
        <w:spacing w:line="460" w:lineRule="exact"/>
        <w:ind w:left="284"/>
        <w:rPr>
          <w:rFonts w:ascii="仿宋" w:eastAsia="仿宋" w:hAnsi="仿宋"/>
          <w:b/>
          <w:sz w:val="28"/>
          <w:szCs w:val="28"/>
        </w:rPr>
      </w:pPr>
    </w:p>
    <w:p w:rsidR="00BB72DA" w:rsidRPr="00B556D8" w:rsidRDefault="00BB72DA">
      <w:pPr>
        <w:spacing w:line="460" w:lineRule="exact"/>
        <w:ind w:left="284"/>
        <w:rPr>
          <w:rFonts w:ascii="仿宋" w:eastAsia="仿宋" w:hAnsi="仿宋"/>
          <w:b/>
          <w:sz w:val="28"/>
          <w:szCs w:val="28"/>
        </w:rPr>
      </w:pPr>
    </w:p>
    <w:p w:rsidR="00BB72DA" w:rsidRPr="00B556D8" w:rsidRDefault="00BB72DA">
      <w:pPr>
        <w:spacing w:line="460" w:lineRule="exact"/>
        <w:ind w:rightChars="-338" w:right="-710"/>
        <w:rPr>
          <w:rFonts w:ascii="仿宋" w:eastAsia="仿宋" w:hAnsi="仿宋"/>
          <w:sz w:val="28"/>
          <w:szCs w:val="28"/>
        </w:rPr>
      </w:pP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履行期限、地点及运输方式及验收条款</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1、履行期限：2022</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年</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月</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日前，完成交货</w:t>
      </w:r>
      <w:r w:rsidRPr="00B556D8">
        <w:rPr>
          <w:rFonts w:ascii="仿宋" w:eastAsia="仿宋" w:hAnsi="仿宋" w:hint="eastAsia"/>
          <w:b/>
          <w:sz w:val="28"/>
          <w:szCs w:val="28"/>
        </w:rPr>
        <w:t>□</w:t>
      </w:r>
      <w:r w:rsidRPr="00B556D8">
        <w:rPr>
          <w:rFonts w:ascii="仿宋" w:eastAsia="仿宋" w:hAnsi="仿宋" w:hint="eastAsia"/>
          <w:sz w:val="28"/>
          <w:szCs w:val="28"/>
        </w:rPr>
        <w:t>；本合同签订之日起至</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年</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月</w:t>
      </w:r>
      <w:r w:rsidRPr="00B556D8">
        <w:rPr>
          <w:rFonts w:ascii="仿宋" w:eastAsia="仿宋" w:hAnsi="仿宋" w:hint="eastAsia"/>
          <w:sz w:val="28"/>
          <w:szCs w:val="28"/>
          <w:u w:val="single"/>
        </w:rPr>
        <w:t xml:space="preserve">  </w:t>
      </w:r>
      <w:r w:rsidRPr="00B556D8">
        <w:rPr>
          <w:rFonts w:ascii="仿宋" w:eastAsia="仿宋" w:hAnsi="仿宋" w:hint="eastAsia"/>
          <w:sz w:val="28"/>
          <w:szCs w:val="28"/>
        </w:rPr>
        <w:t>日前，完成</w:t>
      </w:r>
      <w:r w:rsidRPr="00B556D8">
        <w:rPr>
          <w:rFonts w:ascii="仿宋" w:eastAsia="仿宋" w:hAnsi="仿宋"/>
          <w:sz w:val="28"/>
          <w:szCs w:val="28"/>
        </w:rPr>
        <w:t>全部施工工作</w:t>
      </w:r>
      <w:r w:rsidRPr="00B556D8">
        <w:rPr>
          <w:rFonts w:ascii="仿宋" w:eastAsia="仿宋" w:hAnsi="仿宋" w:hint="eastAsia"/>
          <w:b/>
          <w:sz w:val="28"/>
          <w:szCs w:val="28"/>
        </w:rPr>
        <w:t>□</w:t>
      </w:r>
      <w:r w:rsidRPr="00B556D8">
        <w:rPr>
          <w:rFonts w:ascii="仿宋" w:eastAsia="仿宋" w:hAnsi="仿宋" w:hint="eastAsia"/>
          <w:sz w:val="28"/>
          <w:szCs w:val="28"/>
        </w:rPr>
        <w:t>。</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lastRenderedPageBreak/>
        <w:t>2、交货</w:t>
      </w:r>
      <w:r w:rsidRPr="00B556D8">
        <w:rPr>
          <w:rFonts w:ascii="仿宋" w:eastAsia="仿宋" w:hAnsi="仿宋" w:hint="eastAsia"/>
          <w:b/>
          <w:sz w:val="28"/>
          <w:szCs w:val="28"/>
        </w:rPr>
        <w:t>□</w:t>
      </w:r>
      <w:r w:rsidRPr="00B556D8">
        <w:rPr>
          <w:rFonts w:ascii="仿宋" w:eastAsia="仿宋" w:hAnsi="仿宋" w:hint="eastAsia"/>
          <w:sz w:val="28"/>
          <w:szCs w:val="28"/>
        </w:rPr>
        <w:t>、合同履行地点：甲方厂区内（地址：</w:t>
      </w:r>
      <w:r w:rsidRPr="00B556D8">
        <w:rPr>
          <w:rFonts w:ascii="仿宋" w:eastAsia="仿宋" w:hAnsi="仿宋" w:hint="eastAsia"/>
          <w:sz w:val="28"/>
          <w:szCs w:val="28"/>
          <w:u w:val="single"/>
        </w:rPr>
        <w:t xml:space="preserve">    新疆可克达拉市六十六团</w:t>
      </w:r>
      <w:proofErr w:type="gramStart"/>
      <w:r w:rsidRPr="00B556D8">
        <w:rPr>
          <w:rFonts w:ascii="仿宋" w:eastAsia="仿宋" w:hAnsi="仿宋" w:hint="eastAsia"/>
          <w:sz w:val="28"/>
          <w:szCs w:val="28"/>
          <w:u w:val="single"/>
        </w:rPr>
        <w:t>五零</w:t>
      </w:r>
      <w:proofErr w:type="gramEnd"/>
      <w:r w:rsidRPr="00B556D8">
        <w:rPr>
          <w:rFonts w:ascii="仿宋" w:eastAsia="仿宋" w:hAnsi="仿宋" w:hint="eastAsia"/>
          <w:sz w:val="28"/>
          <w:szCs w:val="28"/>
          <w:u w:val="single"/>
        </w:rPr>
        <w:t xml:space="preserve">路  </w:t>
      </w:r>
      <w:r w:rsidRPr="00B556D8">
        <w:rPr>
          <w:rFonts w:ascii="仿宋" w:eastAsia="仿宋" w:hAnsi="仿宋" w:hint="eastAsia"/>
          <w:sz w:val="28"/>
          <w:szCs w:val="28"/>
        </w:rPr>
        <w:t>）。</w:t>
      </w:r>
    </w:p>
    <w:p w:rsidR="00BB72DA" w:rsidRPr="00B556D8" w:rsidRDefault="00B13D5C">
      <w:pPr>
        <w:spacing w:line="460" w:lineRule="exact"/>
        <w:ind w:firstLineChars="200" w:firstLine="560"/>
        <w:rPr>
          <w:rFonts w:ascii="仿宋" w:eastAsia="仿宋" w:hAnsi="仿宋"/>
          <w:b/>
          <w:sz w:val="28"/>
          <w:szCs w:val="28"/>
        </w:rPr>
      </w:pPr>
      <w:r w:rsidRPr="00B556D8">
        <w:rPr>
          <w:rFonts w:ascii="仿宋" w:eastAsia="仿宋" w:hAnsi="仿宋" w:hint="eastAsia"/>
          <w:sz w:val="28"/>
          <w:szCs w:val="28"/>
        </w:rPr>
        <w:t>3、运输方式：如由乙方提供本项目所需材料，应由乙方负责运输，运输采用</w:t>
      </w:r>
      <w:r w:rsidRPr="00B556D8">
        <w:rPr>
          <w:rFonts w:ascii="仿宋" w:eastAsia="仿宋" w:hAnsi="仿宋" w:hint="eastAsia"/>
          <w:sz w:val="28"/>
          <w:szCs w:val="28"/>
          <w:u w:val="single"/>
        </w:rPr>
        <w:t xml:space="preserve">   /   </w:t>
      </w:r>
      <w:r w:rsidRPr="00B556D8">
        <w:rPr>
          <w:rFonts w:ascii="仿宋" w:eastAsia="仿宋" w:hAnsi="仿宋" w:hint="eastAsia"/>
          <w:sz w:val="28"/>
          <w:szCs w:val="28"/>
        </w:rPr>
        <w:t>方式，运费和包装费由乙方承担。</w:t>
      </w:r>
    </w:p>
    <w:p w:rsidR="00BB72DA" w:rsidRPr="00B556D8" w:rsidRDefault="00B13D5C">
      <w:pPr>
        <w:spacing w:line="460" w:lineRule="exact"/>
        <w:ind w:firstLineChars="200" w:firstLine="560"/>
        <w:rPr>
          <w:rFonts w:ascii="仿宋" w:eastAsia="仿宋" w:hAnsi="仿宋" w:cs="宋体"/>
          <w:bCs/>
          <w:sz w:val="28"/>
          <w:szCs w:val="28"/>
        </w:rPr>
      </w:pPr>
      <w:r w:rsidRPr="00B556D8">
        <w:rPr>
          <w:rFonts w:ascii="仿宋" w:eastAsia="仿宋" w:hAnsi="仿宋" w:hint="eastAsia"/>
          <w:sz w:val="28"/>
          <w:szCs w:val="28"/>
        </w:rPr>
        <w:t>4、甲乙双方应派人参加验收，乙方按期完成交货/</w:t>
      </w:r>
      <w:r w:rsidRPr="00B556D8">
        <w:rPr>
          <w:rFonts w:ascii="仿宋" w:eastAsia="仿宋" w:hAnsi="仿宋"/>
          <w:sz w:val="28"/>
          <w:szCs w:val="28"/>
        </w:rPr>
        <w:t>施工</w:t>
      </w:r>
      <w:r w:rsidRPr="00B556D8">
        <w:rPr>
          <w:rFonts w:ascii="仿宋" w:eastAsia="仿宋" w:hAnsi="仿宋" w:hint="eastAsia"/>
          <w:sz w:val="28"/>
          <w:szCs w:val="28"/>
        </w:rPr>
        <w:t>后，甲方在【】日内对外观、数量进行验收并提出异议。</w:t>
      </w:r>
      <w:r w:rsidRPr="00B556D8">
        <w:rPr>
          <w:rFonts w:ascii="仿宋" w:eastAsia="仿宋" w:hAnsi="仿宋" w:cs="宋体" w:hint="eastAsia"/>
          <w:bCs/>
          <w:sz w:val="28"/>
          <w:szCs w:val="28"/>
        </w:rPr>
        <w:t>质量问题，甲方应在发现后的【】</w:t>
      </w:r>
      <w:proofErr w:type="gramStart"/>
      <w:r w:rsidRPr="00B556D8">
        <w:rPr>
          <w:rFonts w:ascii="仿宋" w:eastAsia="仿宋" w:hAnsi="仿宋" w:cs="宋体" w:hint="eastAsia"/>
          <w:bCs/>
          <w:sz w:val="28"/>
          <w:szCs w:val="28"/>
        </w:rPr>
        <w:t>个</w:t>
      </w:r>
      <w:proofErr w:type="gramEnd"/>
      <w:r w:rsidRPr="00B556D8">
        <w:rPr>
          <w:rFonts w:ascii="仿宋" w:eastAsia="仿宋" w:hAnsi="仿宋" w:cs="宋体" w:hint="eastAsia"/>
          <w:bCs/>
          <w:sz w:val="28"/>
          <w:szCs w:val="28"/>
        </w:rPr>
        <w:t>工作日内提出，乙方须在接到甲方通知后【】日内，对材料/</w:t>
      </w:r>
      <w:r w:rsidRPr="00B556D8">
        <w:rPr>
          <w:rFonts w:ascii="仿宋" w:eastAsia="仿宋" w:hAnsi="仿宋" w:cs="宋体"/>
          <w:bCs/>
          <w:sz w:val="28"/>
          <w:szCs w:val="28"/>
        </w:rPr>
        <w:t>项目</w:t>
      </w:r>
      <w:r w:rsidRPr="00B556D8">
        <w:rPr>
          <w:rFonts w:ascii="仿宋" w:eastAsia="仿宋" w:hAnsi="仿宋" w:cs="宋体" w:hint="eastAsia"/>
          <w:bCs/>
          <w:sz w:val="28"/>
          <w:szCs w:val="28"/>
        </w:rPr>
        <w:t>进行调换/返工，由此产生的费用由乙方承担。</w:t>
      </w:r>
    </w:p>
    <w:p w:rsidR="00BB72DA" w:rsidRPr="00B556D8" w:rsidRDefault="00B13D5C">
      <w:pPr>
        <w:numPr>
          <w:ilvl w:val="0"/>
          <w:numId w:val="5"/>
        </w:numPr>
        <w:tabs>
          <w:tab w:val="left" w:pos="900"/>
          <w:tab w:val="left" w:pos="1004"/>
        </w:tabs>
        <w:spacing w:line="460" w:lineRule="exact"/>
        <w:rPr>
          <w:rFonts w:ascii="仿宋" w:eastAsia="仿宋" w:hAnsi="仿宋"/>
          <w:b/>
          <w:bCs/>
          <w:sz w:val="28"/>
          <w:szCs w:val="28"/>
        </w:rPr>
      </w:pPr>
      <w:r w:rsidRPr="00B556D8">
        <w:rPr>
          <w:rFonts w:ascii="仿宋" w:eastAsia="仿宋" w:hAnsi="仿宋" w:hint="eastAsia"/>
          <w:b/>
          <w:bCs/>
          <w:sz w:val="28"/>
          <w:szCs w:val="28"/>
          <w:lang w:val="zh-CN"/>
        </w:rPr>
        <w:t>技术</w:t>
      </w:r>
      <w:r w:rsidRPr="00B556D8">
        <w:rPr>
          <w:rFonts w:ascii="仿宋" w:eastAsia="仿宋" w:hAnsi="仿宋" w:hint="eastAsia"/>
          <w:b/>
          <w:sz w:val="28"/>
          <w:szCs w:val="28"/>
          <w:lang w:val="zh-CN"/>
        </w:rPr>
        <w:t>资料</w:t>
      </w:r>
      <w:r w:rsidRPr="00B556D8">
        <w:rPr>
          <w:rFonts w:ascii="仿宋" w:eastAsia="仿宋" w:hAnsi="仿宋" w:hint="eastAsia"/>
          <w:b/>
          <w:bCs/>
          <w:sz w:val="28"/>
          <w:szCs w:val="28"/>
          <w:lang w:val="zh-CN"/>
        </w:rPr>
        <w:t>、图纸提供方式</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1、如由乙方提供本项目所需所有材料，必须提供厂家出具的质量证明书。</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2、如由乙方提供本项目所需所有材料，均应有材料的材质证明（出厂合格证）。</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3、如由乙方提供本项目所需所有材料，材质、尺寸均应符合图纸设计要求。</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甲方权利、义务</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1、负责提供所购材料的设计图纸等技术资料及厂家技术要求。</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2、按图纸技术要求，对乙方提供的材料实施全过程质量监督、验收工作。</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3、协助乙方做好到</w:t>
      </w:r>
      <w:proofErr w:type="gramStart"/>
      <w:r w:rsidRPr="00B556D8">
        <w:rPr>
          <w:rFonts w:ascii="仿宋" w:eastAsia="仿宋" w:hAnsi="仿宋" w:hint="eastAsia"/>
          <w:sz w:val="28"/>
          <w:szCs w:val="28"/>
        </w:rPr>
        <w:t>厂材料</w:t>
      </w:r>
      <w:proofErr w:type="gramEnd"/>
      <w:r w:rsidRPr="00B556D8">
        <w:rPr>
          <w:rFonts w:ascii="仿宋" w:eastAsia="仿宋" w:hAnsi="仿宋" w:hint="eastAsia"/>
          <w:sz w:val="28"/>
          <w:szCs w:val="28"/>
        </w:rPr>
        <w:t>的管理工作。</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4、甲方提供施工所</w:t>
      </w:r>
      <w:proofErr w:type="gramStart"/>
      <w:r w:rsidRPr="00B556D8">
        <w:rPr>
          <w:rFonts w:ascii="仿宋" w:eastAsia="仿宋" w:hAnsi="仿宋" w:hint="eastAsia"/>
          <w:sz w:val="28"/>
          <w:szCs w:val="28"/>
        </w:rPr>
        <w:t>需用电及其</w:t>
      </w:r>
      <w:proofErr w:type="gramEnd"/>
      <w:r w:rsidRPr="00B556D8">
        <w:rPr>
          <w:rFonts w:ascii="仿宋" w:eastAsia="仿宋" w:hAnsi="仿宋" w:hint="eastAsia"/>
          <w:sz w:val="28"/>
          <w:szCs w:val="28"/>
        </w:rPr>
        <w:t>他便利；产生的</w:t>
      </w:r>
      <w:r w:rsidRPr="00B556D8">
        <w:rPr>
          <w:rFonts w:ascii="仿宋" w:eastAsia="仿宋" w:hAnsi="仿宋" w:hint="eastAsia"/>
          <w:sz w:val="28"/>
          <w:szCs w:val="28"/>
          <w:u w:val="single"/>
        </w:rPr>
        <w:t xml:space="preserve"> </w:t>
      </w:r>
      <w:r w:rsidRPr="00B556D8">
        <w:rPr>
          <w:rFonts w:ascii="仿宋" w:eastAsia="仿宋" w:hAnsi="仿宋"/>
          <w:sz w:val="28"/>
          <w:szCs w:val="28"/>
          <w:u w:val="single"/>
        </w:rPr>
        <w:t xml:space="preserve">      </w:t>
      </w:r>
      <w:r w:rsidRPr="00B556D8">
        <w:rPr>
          <w:rFonts w:ascii="仿宋" w:eastAsia="仿宋" w:hAnsi="仿宋" w:hint="eastAsia"/>
          <w:sz w:val="28"/>
          <w:szCs w:val="28"/>
        </w:rPr>
        <w:t>费用由甲方负担，产生的</w:t>
      </w:r>
      <w:r w:rsidRPr="00B556D8">
        <w:rPr>
          <w:rFonts w:ascii="仿宋" w:eastAsia="仿宋" w:hAnsi="仿宋" w:hint="eastAsia"/>
          <w:sz w:val="28"/>
          <w:szCs w:val="28"/>
          <w:u w:val="single"/>
        </w:rPr>
        <w:t xml:space="preserve"> </w:t>
      </w:r>
      <w:r w:rsidRPr="00B556D8">
        <w:rPr>
          <w:rFonts w:ascii="仿宋" w:eastAsia="仿宋" w:hAnsi="仿宋"/>
          <w:sz w:val="28"/>
          <w:szCs w:val="28"/>
          <w:u w:val="single"/>
        </w:rPr>
        <w:t xml:space="preserve">      </w:t>
      </w:r>
      <w:r w:rsidRPr="00B556D8">
        <w:rPr>
          <w:rFonts w:ascii="仿宋" w:eastAsia="仿宋" w:hAnsi="仿宋"/>
          <w:sz w:val="28"/>
          <w:szCs w:val="28"/>
        </w:rPr>
        <w:t>费用由乙方负担</w:t>
      </w:r>
      <w:r w:rsidRPr="00B556D8">
        <w:rPr>
          <w:rFonts w:ascii="仿宋" w:eastAsia="仿宋" w:hAnsi="仿宋" w:hint="eastAsia"/>
          <w:sz w:val="28"/>
          <w:szCs w:val="28"/>
        </w:rPr>
        <w:t>。</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5、甲方必须按乙方要求提供施工场地，以保证焊接等其他工作正常进行。</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6、甲方应指定专人负责该项目的协调工作。</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sz w:val="28"/>
          <w:szCs w:val="28"/>
        </w:rPr>
        <w:t>7</w:t>
      </w:r>
      <w:r w:rsidRPr="00B556D8">
        <w:rPr>
          <w:rFonts w:ascii="仿宋" w:eastAsia="仿宋" w:hAnsi="仿宋" w:hint="eastAsia"/>
          <w:sz w:val="28"/>
          <w:szCs w:val="28"/>
        </w:rPr>
        <w:t>、甲方在合同有效期内，若发现乙方有违反国家的有关法律、法规的情况，甲方有权单方终止合同，并通知乙方。</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乙方权利、义务</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1、严格遵守国家法律、法规及相关条例。</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2、按照甲方要求及图纸技术要求，做好材料制造的质量自检工作。</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3、</w:t>
      </w:r>
      <w:proofErr w:type="gramStart"/>
      <w:r w:rsidRPr="00B556D8">
        <w:rPr>
          <w:rFonts w:ascii="仿宋" w:eastAsia="仿宋" w:hAnsi="仿宋" w:hint="eastAsia"/>
          <w:sz w:val="28"/>
          <w:szCs w:val="28"/>
        </w:rPr>
        <w:t>随材料</w:t>
      </w:r>
      <w:proofErr w:type="gramEnd"/>
      <w:r w:rsidRPr="00B556D8">
        <w:rPr>
          <w:rFonts w:ascii="仿宋" w:eastAsia="仿宋" w:hAnsi="仿宋" w:hint="eastAsia"/>
          <w:sz w:val="28"/>
          <w:szCs w:val="28"/>
        </w:rPr>
        <w:t>到甲方现场的还必须有材质的质量证明书及相关的合格证。</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4、因乙方供货材料质量问题所造成的（直接、间接）损失和因此发生的费用，由乙方承担。</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5、服从甲方管理人员的组织、协调，按甲方要求组织施工。</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lastRenderedPageBreak/>
        <w:t>6、自接到甲方下达的施工任务之日起，应及时赶到甲方施工现场。</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7、在施工过程中，必须按甲方要求做好环境保护工作。若损坏甲方设施必须100%赔偿。乙方在施工过程出现安全事故，由乙方自己承担，乙方须为施工人员购买工伤保险或雇主责任险。</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8、乙方在正常工作中，若受到甲方或其所属部门人员行政干涉及无理要求时，有权通知甲方。</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9、乙方有合同有效期内，若发现甲方有违反国家有关法律、法规的情形，乙方有权单方终止合同，并通知甲方。</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质保方式</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乙方提供的项目服务内容完毕投入使用后，质保期限为</w:t>
      </w:r>
      <w:r w:rsidRPr="00B556D8">
        <w:rPr>
          <w:rFonts w:ascii="仿宋" w:eastAsia="仿宋" w:hAnsi="仿宋" w:cs="宋体" w:hint="eastAsia"/>
          <w:bCs/>
          <w:sz w:val="28"/>
          <w:szCs w:val="28"/>
        </w:rPr>
        <w:t>【/】</w:t>
      </w:r>
      <w:proofErr w:type="gramStart"/>
      <w:r w:rsidRPr="00B556D8">
        <w:rPr>
          <w:rFonts w:ascii="仿宋" w:eastAsia="仿宋" w:hAnsi="仿宋" w:hint="eastAsia"/>
          <w:sz w:val="28"/>
          <w:szCs w:val="28"/>
        </w:rPr>
        <w:t>个</w:t>
      </w:r>
      <w:proofErr w:type="gramEnd"/>
      <w:r w:rsidRPr="00B556D8">
        <w:rPr>
          <w:rFonts w:ascii="仿宋" w:eastAsia="仿宋" w:hAnsi="仿宋" w:hint="eastAsia"/>
          <w:sz w:val="28"/>
          <w:szCs w:val="28"/>
        </w:rPr>
        <w:t>生产期，即甲方</w:t>
      </w:r>
      <w:r w:rsidRPr="00B556D8">
        <w:rPr>
          <w:rFonts w:ascii="仿宋" w:eastAsia="仿宋" w:hAnsi="仿宋" w:hint="eastAsia"/>
          <w:sz w:val="28"/>
          <w:szCs w:val="28"/>
          <w:u w:val="single"/>
        </w:rPr>
        <w:t xml:space="preserve">20  /20  </w:t>
      </w:r>
      <w:r w:rsidRPr="00B556D8">
        <w:rPr>
          <w:rFonts w:ascii="仿宋" w:eastAsia="仿宋" w:hAnsi="仿宋" w:hint="eastAsia"/>
          <w:sz w:val="28"/>
          <w:szCs w:val="28"/>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工程安全</w:t>
      </w:r>
    </w:p>
    <w:p w:rsidR="00BB72DA" w:rsidRPr="00B556D8" w:rsidRDefault="00B13D5C">
      <w:pPr>
        <w:autoSpaceDE w:val="0"/>
        <w:autoSpaceDN w:val="0"/>
        <w:adjustRightInd w:val="0"/>
        <w:spacing w:line="460" w:lineRule="exact"/>
        <w:ind w:firstLineChars="200" w:firstLine="560"/>
        <w:jc w:val="left"/>
        <w:rPr>
          <w:rFonts w:ascii="仿宋" w:eastAsia="仿宋" w:hAnsi="仿宋" w:cs="新宋体"/>
          <w:kern w:val="0"/>
          <w:sz w:val="28"/>
          <w:szCs w:val="28"/>
        </w:rPr>
      </w:pPr>
      <w:r w:rsidRPr="00B556D8">
        <w:rPr>
          <w:rFonts w:ascii="仿宋" w:eastAsia="仿宋" w:hAnsi="仿宋" w:cs="新宋体" w:hint="eastAsia"/>
          <w:kern w:val="0"/>
          <w:sz w:val="28"/>
          <w:szCs w:val="28"/>
        </w:rPr>
        <w:t>乙方必须服从甲方的安全管理，做好对作业现场的监护，确保作业人员的人身安全。</w:t>
      </w:r>
    </w:p>
    <w:p w:rsidR="00BB72DA" w:rsidRPr="00B556D8" w:rsidRDefault="00B13D5C">
      <w:pPr>
        <w:autoSpaceDE w:val="0"/>
        <w:autoSpaceDN w:val="0"/>
        <w:adjustRightInd w:val="0"/>
        <w:spacing w:line="460" w:lineRule="exact"/>
        <w:ind w:firstLineChars="200" w:firstLine="560"/>
        <w:jc w:val="left"/>
        <w:rPr>
          <w:rFonts w:ascii="仿宋" w:eastAsia="仿宋" w:hAnsi="仿宋" w:cs="新宋体"/>
          <w:kern w:val="0"/>
          <w:sz w:val="28"/>
          <w:szCs w:val="28"/>
        </w:rPr>
      </w:pPr>
      <w:r w:rsidRPr="00B556D8">
        <w:rPr>
          <w:rFonts w:ascii="仿宋" w:eastAsia="仿宋" w:hAnsi="仿宋" w:hint="eastAsia"/>
          <w:sz w:val="28"/>
          <w:szCs w:val="28"/>
        </w:rPr>
        <w:t>1</w:t>
      </w:r>
      <w:r w:rsidRPr="00B556D8">
        <w:rPr>
          <w:rFonts w:ascii="仿宋" w:eastAsia="仿宋" w:hAnsi="仿宋"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BB72DA" w:rsidRPr="00B556D8" w:rsidRDefault="00B13D5C">
      <w:pPr>
        <w:autoSpaceDE w:val="0"/>
        <w:autoSpaceDN w:val="0"/>
        <w:adjustRightInd w:val="0"/>
        <w:spacing w:line="460" w:lineRule="exact"/>
        <w:ind w:firstLineChars="200" w:firstLine="560"/>
        <w:jc w:val="left"/>
        <w:rPr>
          <w:rFonts w:ascii="仿宋" w:eastAsia="仿宋" w:hAnsi="仿宋"/>
          <w:kern w:val="0"/>
          <w:sz w:val="28"/>
          <w:szCs w:val="28"/>
        </w:rPr>
      </w:pPr>
      <w:r w:rsidRPr="00B556D8">
        <w:rPr>
          <w:rFonts w:ascii="仿宋" w:eastAsia="仿宋" w:hAnsi="仿宋" w:hint="eastAsia"/>
          <w:kern w:val="0"/>
          <w:sz w:val="28"/>
          <w:szCs w:val="28"/>
        </w:rPr>
        <w:t>2、乙方履行本合同的各项约定，对工程进度、工程质量进行监督，检查</w:t>
      </w:r>
      <w:r w:rsidRPr="00B556D8">
        <w:rPr>
          <w:rFonts w:ascii="仿宋" w:eastAsia="仿宋" w:hAnsi="仿宋" w:hint="eastAsia"/>
          <w:kern w:val="0"/>
          <w:sz w:val="28"/>
          <w:szCs w:val="28"/>
        </w:rPr>
        <w:lastRenderedPageBreak/>
        <w:t>隐蔽工程，办理中间交工工程验收手续及其他事宜。</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cs="新宋体"/>
          <w:b/>
          <w:kern w:val="0"/>
          <w:sz w:val="28"/>
          <w:szCs w:val="28"/>
        </w:rPr>
      </w:pPr>
      <w:r w:rsidRPr="00B556D8">
        <w:rPr>
          <w:rFonts w:ascii="仿宋" w:eastAsia="仿宋" w:hAnsi="仿宋" w:hint="eastAsia"/>
          <w:b/>
          <w:sz w:val="28"/>
          <w:szCs w:val="28"/>
        </w:rPr>
        <w:t>环境保护</w:t>
      </w:r>
    </w:p>
    <w:p w:rsidR="00BB72DA" w:rsidRPr="00B556D8" w:rsidRDefault="00B13D5C">
      <w:pPr>
        <w:autoSpaceDE w:val="0"/>
        <w:autoSpaceDN w:val="0"/>
        <w:adjustRightInd w:val="0"/>
        <w:spacing w:line="460" w:lineRule="exact"/>
        <w:ind w:firstLineChars="200" w:firstLine="560"/>
        <w:jc w:val="left"/>
        <w:rPr>
          <w:rFonts w:ascii="仿宋" w:eastAsia="仿宋" w:hAnsi="仿宋" w:cs="新宋体"/>
          <w:kern w:val="0"/>
          <w:sz w:val="28"/>
          <w:szCs w:val="28"/>
        </w:rPr>
      </w:pPr>
      <w:r w:rsidRPr="00B556D8">
        <w:rPr>
          <w:rFonts w:ascii="仿宋" w:eastAsia="仿宋" w:hAnsi="仿宋" w:cs="新宋体" w:hint="eastAsia"/>
          <w:kern w:val="0"/>
          <w:sz w:val="28"/>
          <w:szCs w:val="28"/>
        </w:rPr>
        <w:t>1、乙方严格执行甲方的环境保护管理制度，在施工过程中对材料、固体废料进行苫盖，防止扬尘污染周围环境。</w:t>
      </w:r>
    </w:p>
    <w:p w:rsidR="00BB72DA" w:rsidRPr="00B556D8" w:rsidRDefault="00B13D5C">
      <w:pPr>
        <w:autoSpaceDE w:val="0"/>
        <w:autoSpaceDN w:val="0"/>
        <w:adjustRightInd w:val="0"/>
        <w:spacing w:line="460" w:lineRule="exact"/>
        <w:ind w:firstLineChars="200" w:firstLine="560"/>
        <w:jc w:val="left"/>
        <w:rPr>
          <w:rFonts w:ascii="仿宋" w:eastAsia="仿宋" w:hAnsi="仿宋" w:cs="新宋体"/>
          <w:kern w:val="0"/>
          <w:sz w:val="28"/>
          <w:szCs w:val="28"/>
        </w:rPr>
      </w:pPr>
      <w:r w:rsidRPr="00B556D8">
        <w:rPr>
          <w:rFonts w:ascii="仿宋" w:eastAsia="仿宋" w:hAnsi="仿宋" w:hint="eastAsia"/>
          <w:sz w:val="28"/>
          <w:szCs w:val="28"/>
        </w:rPr>
        <w:t>2</w:t>
      </w:r>
      <w:r w:rsidRPr="00B556D8">
        <w:rPr>
          <w:rFonts w:ascii="仿宋" w:eastAsia="仿宋" w:hAnsi="仿宋" w:cs="新宋体" w:hint="eastAsia"/>
          <w:kern w:val="0"/>
          <w:sz w:val="28"/>
          <w:szCs w:val="28"/>
        </w:rPr>
        <w:t>、加强对施工噪声的控制，防止噪声污染。</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违约责任</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1、乙方逾期交货/完成项目约定内容的，每迟延一日，应向甲方支付合同总额的1%作为违约金，以此类推。违约金累计总额不超过合同总额的30%。逾期交货超过三十天，视为不能交货/完成</w:t>
      </w:r>
      <w:r w:rsidRPr="00B556D8">
        <w:rPr>
          <w:rFonts w:ascii="仿宋" w:eastAsia="仿宋" w:hAnsi="仿宋"/>
          <w:sz w:val="28"/>
          <w:szCs w:val="28"/>
        </w:rPr>
        <w:t>施工</w:t>
      </w:r>
      <w:r w:rsidRPr="00B556D8">
        <w:rPr>
          <w:rFonts w:ascii="仿宋" w:eastAsia="仿宋" w:hAnsi="仿宋" w:hint="eastAsia"/>
          <w:sz w:val="28"/>
          <w:szCs w:val="28"/>
        </w:rPr>
        <w:t>，甲方有权单方解除合同且追究乙方的违约责任。</w:t>
      </w:r>
      <w:r w:rsidRPr="00B556D8">
        <w:rPr>
          <w:rFonts w:ascii="Calibri" w:eastAsia="仿宋" w:hAnsi="Calibri" w:cs="Calibri"/>
          <w:sz w:val="28"/>
          <w:szCs w:val="28"/>
        </w:rPr>
        <w:t> </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2、乙方交付的货物/完成的</w:t>
      </w:r>
      <w:r w:rsidRPr="00B556D8">
        <w:rPr>
          <w:rFonts w:ascii="仿宋" w:eastAsia="仿宋" w:hAnsi="仿宋"/>
          <w:sz w:val="28"/>
          <w:szCs w:val="28"/>
        </w:rPr>
        <w:t>施工</w:t>
      </w:r>
      <w:r w:rsidRPr="00B556D8">
        <w:rPr>
          <w:rFonts w:ascii="仿宋" w:eastAsia="仿宋" w:hAnsi="仿宋" w:hint="eastAsia"/>
          <w:sz w:val="28"/>
          <w:szCs w:val="28"/>
        </w:rPr>
        <w:t>中存在不符合合同约定质量标准的情形，乙方应按照不符合质量标准货物价值/项目合同总金额的30%向甲方支付瑕疵履行违约金；当质量存在问题的货物超过合同约定货物总量的30%时/</w:t>
      </w:r>
      <w:r w:rsidRPr="00B556D8">
        <w:rPr>
          <w:rFonts w:ascii="仿宋" w:eastAsia="仿宋" w:hAnsi="仿宋" w:hint="eastAsia"/>
          <w:bCs/>
          <w:sz w:val="28"/>
          <w:szCs w:val="28"/>
        </w:rPr>
        <w:t>因质量问题影响</w:t>
      </w:r>
      <w:r w:rsidRPr="00B556D8">
        <w:rPr>
          <w:rFonts w:ascii="仿宋" w:eastAsia="仿宋" w:hAnsi="仿宋" w:hint="eastAsia"/>
          <w:sz w:val="28"/>
          <w:szCs w:val="28"/>
        </w:rPr>
        <w:t>甲方正常</w:t>
      </w:r>
      <w:r w:rsidRPr="00B556D8">
        <w:rPr>
          <w:rFonts w:ascii="仿宋" w:eastAsia="仿宋" w:hAnsi="仿宋" w:hint="eastAsia"/>
          <w:bCs/>
          <w:sz w:val="28"/>
          <w:szCs w:val="28"/>
        </w:rPr>
        <w:t>生产的</w:t>
      </w:r>
      <w:r w:rsidRPr="00B556D8">
        <w:rPr>
          <w:rFonts w:ascii="仿宋" w:eastAsia="仿宋" w:hAnsi="仿宋" w:hint="eastAsia"/>
          <w:sz w:val="28"/>
          <w:szCs w:val="28"/>
        </w:rPr>
        <w:t>，甲方有权单方解除本合同或中止本合同并扣除全部质保金，解除本合同并不妨碍甲方主张违约责任。</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合同变更</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未尽事宜，双方协商解决，合同的变更及修改须经双方同意，以书面形式变更。</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不可抗力：</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合同争议的解决方式</w:t>
      </w:r>
    </w:p>
    <w:p w:rsidR="00BB72DA" w:rsidRPr="00B556D8" w:rsidRDefault="00B13D5C">
      <w:pPr>
        <w:pStyle w:val="a4"/>
        <w:spacing w:line="460" w:lineRule="exact"/>
        <w:ind w:leftChars="45" w:left="94" w:firstLineChars="200" w:firstLine="560"/>
        <w:rPr>
          <w:rFonts w:ascii="仿宋" w:eastAsia="仿宋" w:hAnsi="仿宋"/>
          <w:sz w:val="28"/>
          <w:szCs w:val="28"/>
        </w:rPr>
      </w:pPr>
      <w:r w:rsidRPr="00B556D8">
        <w:rPr>
          <w:rFonts w:ascii="仿宋" w:eastAsia="仿宋" w:hAnsi="仿宋" w:hint="eastAsia"/>
          <w:sz w:val="28"/>
          <w:szCs w:val="28"/>
        </w:rPr>
        <w:lastRenderedPageBreak/>
        <w:t>双方如发生争议，应协商解决，如协商不成，任何一方应向甲方所在地人民法院提出诉讼。律师代理费等相关费用由责任方承担。</w:t>
      </w:r>
    </w:p>
    <w:p w:rsidR="00BB72DA" w:rsidRPr="00B556D8" w:rsidRDefault="00B13D5C">
      <w:pPr>
        <w:numPr>
          <w:ilvl w:val="0"/>
          <w:numId w:val="5"/>
        </w:numPr>
        <w:tabs>
          <w:tab w:val="left" w:pos="900"/>
          <w:tab w:val="left" w:pos="1004"/>
        </w:tabs>
        <w:spacing w:line="460" w:lineRule="exact"/>
        <w:ind w:firstLineChars="200" w:firstLine="562"/>
        <w:jc w:val="left"/>
        <w:rPr>
          <w:rFonts w:ascii="仿宋" w:eastAsia="仿宋" w:hAnsi="仿宋"/>
          <w:b/>
          <w:sz w:val="28"/>
          <w:szCs w:val="28"/>
        </w:rPr>
      </w:pPr>
      <w:r w:rsidRPr="00B556D8">
        <w:rPr>
          <w:rFonts w:ascii="仿宋" w:eastAsia="仿宋" w:hAnsi="仿宋" w:hint="eastAsia"/>
          <w:b/>
          <w:sz w:val="28"/>
          <w:szCs w:val="28"/>
        </w:rPr>
        <w:t>其他</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1、本协议双方签字盖章正式生效。</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2、有效期限：本合同自甲乙双方签字盖章之日起生效，至本合同相关条款的承诺或责任执行完毕止。</w:t>
      </w:r>
    </w:p>
    <w:p w:rsidR="00BB72DA" w:rsidRPr="00B556D8" w:rsidRDefault="00B13D5C">
      <w:pPr>
        <w:spacing w:line="460" w:lineRule="exact"/>
        <w:ind w:firstLineChars="200" w:firstLine="560"/>
        <w:rPr>
          <w:rFonts w:ascii="仿宋" w:eastAsia="仿宋" w:hAnsi="仿宋"/>
          <w:bCs/>
          <w:sz w:val="28"/>
          <w:szCs w:val="28"/>
        </w:rPr>
      </w:pPr>
      <w:r w:rsidRPr="00B556D8">
        <w:rPr>
          <w:rFonts w:ascii="仿宋" w:eastAsia="仿宋" w:hAnsi="仿宋" w:hint="eastAsia"/>
          <w:bCs/>
          <w:sz w:val="28"/>
          <w:szCs w:val="28"/>
        </w:rPr>
        <w:t>3、合同一式</w:t>
      </w:r>
      <w:r w:rsidRPr="00B556D8">
        <w:rPr>
          <w:rFonts w:ascii="仿宋" w:eastAsia="仿宋" w:hAnsi="仿宋" w:hint="eastAsia"/>
          <w:sz w:val="28"/>
          <w:szCs w:val="28"/>
        </w:rPr>
        <w:t>【1】</w:t>
      </w:r>
      <w:r w:rsidRPr="00B556D8">
        <w:rPr>
          <w:rFonts w:ascii="仿宋" w:eastAsia="仿宋" w:hAnsi="仿宋" w:hint="eastAsia"/>
          <w:bCs/>
          <w:sz w:val="28"/>
          <w:szCs w:val="28"/>
        </w:rPr>
        <w:t>份，甲方执</w:t>
      </w:r>
      <w:r w:rsidRPr="00B556D8">
        <w:rPr>
          <w:rFonts w:ascii="仿宋" w:eastAsia="仿宋" w:hAnsi="仿宋" w:hint="eastAsia"/>
          <w:sz w:val="28"/>
          <w:szCs w:val="28"/>
        </w:rPr>
        <w:t>【1】</w:t>
      </w:r>
      <w:r w:rsidRPr="00B556D8">
        <w:rPr>
          <w:rFonts w:ascii="仿宋" w:eastAsia="仿宋" w:hAnsi="仿宋" w:hint="eastAsia"/>
          <w:bCs/>
          <w:sz w:val="28"/>
          <w:szCs w:val="28"/>
        </w:rPr>
        <w:t>份，乙方执</w:t>
      </w:r>
      <w:r w:rsidRPr="00B556D8">
        <w:rPr>
          <w:rFonts w:ascii="仿宋" w:eastAsia="仿宋" w:hAnsi="仿宋" w:hint="eastAsia"/>
          <w:sz w:val="28"/>
          <w:szCs w:val="28"/>
        </w:rPr>
        <w:t>【1】</w:t>
      </w:r>
      <w:r w:rsidRPr="00B556D8">
        <w:rPr>
          <w:rFonts w:ascii="仿宋" w:eastAsia="仿宋" w:hAnsi="仿宋" w:hint="eastAsia"/>
          <w:bCs/>
          <w:sz w:val="28"/>
          <w:szCs w:val="28"/>
        </w:rPr>
        <w:t>份，具有同等法律效力，经双方盖章后生效。未</w:t>
      </w:r>
      <w:r w:rsidRPr="00B556D8">
        <w:rPr>
          <w:rFonts w:ascii="仿宋" w:eastAsia="仿宋" w:hAnsi="仿宋" w:hint="eastAsia"/>
          <w:sz w:val="28"/>
          <w:szCs w:val="28"/>
        </w:rPr>
        <w:t>经甲方书面许可，乙方不得将本合</w:t>
      </w:r>
      <w:r w:rsidRPr="00B556D8">
        <w:rPr>
          <w:rFonts w:ascii="仿宋" w:eastAsia="仿宋" w:hAnsi="仿宋" w:hint="eastAsia"/>
          <w:bCs/>
          <w:sz w:val="28"/>
          <w:szCs w:val="28"/>
        </w:rPr>
        <w:t>同项下权利、义务转让第三方。</w:t>
      </w:r>
    </w:p>
    <w:p w:rsidR="00BB72DA" w:rsidRPr="00B556D8" w:rsidRDefault="00B13D5C">
      <w:pPr>
        <w:spacing w:line="460" w:lineRule="exact"/>
        <w:ind w:firstLineChars="200" w:firstLine="560"/>
        <w:rPr>
          <w:rFonts w:ascii="仿宋" w:eastAsia="仿宋" w:hAnsi="仿宋"/>
          <w:bCs/>
          <w:sz w:val="28"/>
          <w:szCs w:val="28"/>
        </w:rPr>
      </w:pPr>
      <w:r w:rsidRPr="00B556D8">
        <w:rPr>
          <w:rFonts w:ascii="仿宋" w:eastAsia="仿宋" w:hAnsi="仿宋" w:hint="eastAsia"/>
          <w:bCs/>
          <w:sz w:val="28"/>
          <w:szCs w:val="28"/>
        </w:rPr>
        <w:t>4、双方签订的附件《</w:t>
      </w:r>
      <w:r w:rsidRPr="00B556D8">
        <w:rPr>
          <w:rFonts w:ascii="仿宋" w:eastAsia="仿宋" w:hAnsi="仿宋"/>
          <w:bCs/>
          <w:sz w:val="28"/>
          <w:szCs w:val="28"/>
          <w:u w:val="single"/>
        </w:rPr>
        <w:t xml:space="preserve">   </w:t>
      </w:r>
      <w:r w:rsidRPr="00B556D8">
        <w:rPr>
          <w:rFonts w:ascii="仿宋" w:eastAsia="仿宋" w:hAnsi="仿宋" w:hint="eastAsia"/>
          <w:bCs/>
          <w:sz w:val="28"/>
          <w:szCs w:val="28"/>
          <w:u w:val="single"/>
        </w:rPr>
        <w:t>/</w:t>
      </w:r>
      <w:r w:rsidRPr="00B556D8">
        <w:rPr>
          <w:rFonts w:ascii="仿宋" w:eastAsia="仿宋" w:hAnsi="仿宋"/>
          <w:bCs/>
          <w:sz w:val="28"/>
          <w:szCs w:val="28"/>
          <w:u w:val="single"/>
        </w:rPr>
        <w:t xml:space="preserve">  </w:t>
      </w:r>
      <w:r w:rsidRPr="00B556D8">
        <w:rPr>
          <w:rFonts w:ascii="仿宋" w:eastAsia="仿宋" w:hAnsi="仿宋" w:hint="eastAsia"/>
          <w:bCs/>
          <w:sz w:val="28"/>
          <w:szCs w:val="28"/>
        </w:rPr>
        <w:t>设备（或项目）技术协议》、《安全协议书》、《环保协议书》，作为本合同附件，与本合同具有同等的法律效力。</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bCs/>
          <w:sz w:val="28"/>
          <w:szCs w:val="28"/>
        </w:rPr>
        <w:t>5、甲方确认其送达地址为：</w:t>
      </w:r>
      <w:r w:rsidRPr="00B556D8">
        <w:rPr>
          <w:rFonts w:ascii="仿宋" w:eastAsia="仿宋" w:hAnsi="仿宋" w:hint="eastAsia"/>
          <w:bCs/>
          <w:sz w:val="28"/>
          <w:szCs w:val="28"/>
          <w:u w:val="single"/>
        </w:rPr>
        <w:t>新疆可克达拉市六十六团</w:t>
      </w:r>
      <w:proofErr w:type="gramStart"/>
      <w:r w:rsidRPr="00B556D8">
        <w:rPr>
          <w:rFonts w:ascii="仿宋" w:eastAsia="仿宋" w:hAnsi="仿宋" w:hint="eastAsia"/>
          <w:bCs/>
          <w:sz w:val="28"/>
          <w:szCs w:val="28"/>
          <w:u w:val="single"/>
        </w:rPr>
        <w:t>五零</w:t>
      </w:r>
      <w:proofErr w:type="gramEnd"/>
      <w:r w:rsidRPr="00B556D8">
        <w:rPr>
          <w:rFonts w:ascii="仿宋" w:eastAsia="仿宋" w:hAnsi="仿宋" w:hint="eastAsia"/>
          <w:bCs/>
          <w:sz w:val="28"/>
          <w:szCs w:val="28"/>
          <w:u w:val="single"/>
        </w:rPr>
        <w:t>路</w:t>
      </w:r>
      <w:r w:rsidRPr="00B556D8">
        <w:rPr>
          <w:rFonts w:ascii="仿宋" w:eastAsia="仿宋" w:hAnsi="仿宋" w:hint="eastAsia"/>
          <w:bCs/>
          <w:sz w:val="28"/>
          <w:szCs w:val="28"/>
        </w:rPr>
        <w:t>，受送达人为：</w:t>
      </w:r>
      <w:r w:rsidRPr="00B556D8">
        <w:rPr>
          <w:rFonts w:ascii="仿宋" w:eastAsia="仿宋" w:hAnsi="仿宋" w:hint="eastAsia"/>
          <w:bCs/>
          <w:sz w:val="28"/>
          <w:szCs w:val="28"/>
          <w:u w:val="single"/>
        </w:rPr>
        <w:t>李伊萍</w:t>
      </w:r>
      <w:r w:rsidRPr="00B556D8">
        <w:rPr>
          <w:rFonts w:ascii="仿宋" w:eastAsia="仿宋" w:hAnsi="仿宋" w:hint="eastAsia"/>
          <w:bCs/>
          <w:sz w:val="28"/>
          <w:szCs w:val="28"/>
        </w:rPr>
        <w:t>，联系方式为：</w:t>
      </w:r>
      <w:r w:rsidRPr="00B556D8">
        <w:rPr>
          <w:rFonts w:ascii="仿宋" w:eastAsia="仿宋" w:hAnsi="仿宋" w:hint="eastAsia"/>
          <w:bCs/>
          <w:sz w:val="28"/>
          <w:szCs w:val="28"/>
          <w:u w:val="single"/>
        </w:rPr>
        <w:t>1</w:t>
      </w:r>
      <w:r w:rsidRPr="00B556D8">
        <w:rPr>
          <w:rFonts w:ascii="仿宋" w:eastAsia="仿宋" w:hAnsi="仿宋"/>
          <w:bCs/>
          <w:sz w:val="28"/>
          <w:szCs w:val="28"/>
          <w:u w:val="single"/>
        </w:rPr>
        <w:t>8699902609</w:t>
      </w:r>
      <w:r w:rsidRPr="00B556D8">
        <w:rPr>
          <w:rFonts w:ascii="仿宋" w:eastAsia="仿宋" w:hAnsi="仿宋" w:hint="eastAsia"/>
          <w:sz w:val="28"/>
          <w:szCs w:val="28"/>
        </w:rPr>
        <w:t>。</w:t>
      </w:r>
    </w:p>
    <w:p w:rsidR="00BB72DA" w:rsidRPr="00B556D8" w:rsidRDefault="00B13D5C">
      <w:pPr>
        <w:spacing w:line="460" w:lineRule="exact"/>
        <w:ind w:firstLineChars="200" w:firstLine="560"/>
        <w:jc w:val="left"/>
        <w:rPr>
          <w:rFonts w:ascii="仿宋" w:eastAsia="仿宋" w:hAnsi="仿宋"/>
          <w:sz w:val="28"/>
          <w:szCs w:val="28"/>
        </w:rPr>
      </w:pPr>
      <w:r w:rsidRPr="00B556D8">
        <w:rPr>
          <w:rFonts w:ascii="仿宋" w:eastAsia="仿宋" w:hAnsi="仿宋" w:hint="eastAsia"/>
          <w:sz w:val="28"/>
          <w:szCs w:val="28"/>
        </w:rPr>
        <w:t>乙方确认其送达地址为：</w:t>
      </w:r>
      <w:r w:rsidRPr="00B556D8">
        <w:rPr>
          <w:rFonts w:ascii="仿宋" w:eastAsia="仿宋" w:hAnsi="仿宋" w:hint="eastAsia"/>
          <w:sz w:val="28"/>
          <w:szCs w:val="28"/>
          <w:u w:val="single"/>
        </w:rPr>
        <w:t xml:space="preserve"> </w:t>
      </w:r>
      <w:r w:rsidRPr="00B556D8">
        <w:rPr>
          <w:rFonts w:ascii="仿宋" w:eastAsia="仿宋" w:hAnsi="仿宋"/>
          <w:sz w:val="28"/>
          <w:szCs w:val="28"/>
          <w:u w:val="single"/>
        </w:rPr>
        <w:t xml:space="preserve">            </w:t>
      </w:r>
      <w:r w:rsidRPr="00B556D8">
        <w:rPr>
          <w:rFonts w:ascii="仿宋" w:eastAsia="仿宋" w:hAnsi="仿宋" w:hint="eastAsia"/>
          <w:sz w:val="28"/>
          <w:szCs w:val="28"/>
        </w:rPr>
        <w:t>，受送达人为：</w:t>
      </w:r>
      <w:r w:rsidRPr="00B556D8">
        <w:rPr>
          <w:rFonts w:ascii="仿宋" w:eastAsia="仿宋" w:hAnsi="仿宋" w:hint="eastAsia"/>
          <w:sz w:val="28"/>
          <w:szCs w:val="28"/>
          <w:u w:val="single"/>
        </w:rPr>
        <w:t xml:space="preserve"> </w:t>
      </w:r>
      <w:r w:rsidRPr="00B556D8">
        <w:rPr>
          <w:rFonts w:ascii="仿宋" w:eastAsia="仿宋" w:hAnsi="仿宋"/>
          <w:sz w:val="28"/>
          <w:szCs w:val="28"/>
          <w:u w:val="single"/>
        </w:rPr>
        <w:t xml:space="preserve">         </w:t>
      </w:r>
      <w:r w:rsidRPr="00B556D8">
        <w:rPr>
          <w:rFonts w:ascii="仿宋" w:eastAsia="仿宋" w:hAnsi="仿宋" w:hint="eastAsia"/>
          <w:sz w:val="28"/>
          <w:szCs w:val="28"/>
        </w:rPr>
        <w:t>，联系方式为：</w:t>
      </w:r>
      <w:r w:rsidRPr="00B556D8">
        <w:rPr>
          <w:rFonts w:ascii="仿宋" w:eastAsia="仿宋" w:hAnsi="仿宋"/>
          <w:sz w:val="28"/>
          <w:szCs w:val="28"/>
          <w:u w:val="single"/>
        </w:rPr>
        <w:t xml:space="preserve">         </w:t>
      </w:r>
    </w:p>
    <w:p w:rsidR="00BB72DA" w:rsidRPr="00B556D8" w:rsidRDefault="00B13D5C">
      <w:pPr>
        <w:spacing w:line="460" w:lineRule="exact"/>
        <w:ind w:firstLineChars="200" w:firstLine="560"/>
        <w:rPr>
          <w:rFonts w:ascii="仿宋" w:eastAsia="仿宋" w:hAnsi="仿宋"/>
          <w:sz w:val="28"/>
          <w:szCs w:val="28"/>
        </w:rPr>
      </w:pPr>
      <w:r w:rsidRPr="00B556D8">
        <w:rPr>
          <w:rFonts w:ascii="仿宋" w:eastAsia="仿宋" w:hAnsi="仿宋" w:hint="eastAsia"/>
          <w:sz w:val="28"/>
          <w:szCs w:val="28"/>
        </w:rPr>
        <w:t>上述送达地址、受送达人、联系方式如有变化，请书面告知对方，否则，以本协议约定为准。</w:t>
      </w:r>
    </w:p>
    <w:p w:rsidR="00BB72DA" w:rsidRPr="00B556D8" w:rsidRDefault="00BB72DA">
      <w:pPr>
        <w:spacing w:line="460" w:lineRule="exact"/>
        <w:ind w:firstLineChars="200" w:firstLine="560"/>
        <w:rPr>
          <w:rFonts w:ascii="仿宋" w:eastAsia="仿宋" w:hAnsi="仿宋"/>
          <w:sz w:val="28"/>
          <w:szCs w:val="28"/>
        </w:rPr>
      </w:pPr>
    </w:p>
    <w:p w:rsidR="00BB72DA" w:rsidRPr="00B556D8" w:rsidRDefault="00B13D5C">
      <w:pPr>
        <w:pStyle w:val="a4"/>
        <w:spacing w:line="460" w:lineRule="exact"/>
        <w:ind w:leftChars="162" w:left="480" w:hangingChars="50" w:hanging="140"/>
        <w:rPr>
          <w:rFonts w:ascii="仿宋" w:eastAsia="仿宋" w:hAnsi="仿宋"/>
          <w:sz w:val="28"/>
          <w:szCs w:val="28"/>
        </w:rPr>
      </w:pPr>
      <w:r w:rsidRPr="00B556D8">
        <w:rPr>
          <w:rFonts w:ascii="仿宋" w:eastAsia="仿宋" w:hAnsi="仿宋" w:hint="eastAsia"/>
          <w:sz w:val="28"/>
          <w:szCs w:val="28"/>
        </w:rPr>
        <w:t xml:space="preserve"> </w:t>
      </w:r>
    </w:p>
    <w:tbl>
      <w:tblPr>
        <w:tblW w:w="985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4964"/>
        <w:gridCol w:w="4886"/>
      </w:tblGrid>
      <w:tr w:rsidR="00BB72DA" w:rsidRPr="00B556D8">
        <w:trPr>
          <w:trHeight w:hRule="exact" w:val="432"/>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center"/>
              <w:rPr>
                <w:rFonts w:ascii="仿宋" w:eastAsia="仿宋" w:hAnsi="仿宋"/>
                <w:sz w:val="28"/>
                <w:szCs w:val="28"/>
              </w:rPr>
            </w:pPr>
            <w:r w:rsidRPr="00B556D8">
              <w:rPr>
                <w:rFonts w:ascii="仿宋" w:eastAsia="仿宋" w:hAnsi="仿宋" w:hint="eastAsia"/>
                <w:sz w:val="28"/>
                <w:szCs w:val="28"/>
              </w:rPr>
              <w:t>甲     方</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center"/>
              <w:rPr>
                <w:rFonts w:ascii="仿宋" w:eastAsia="仿宋" w:hAnsi="仿宋"/>
                <w:sz w:val="28"/>
                <w:szCs w:val="28"/>
              </w:rPr>
            </w:pPr>
            <w:r w:rsidRPr="00B556D8">
              <w:rPr>
                <w:rFonts w:ascii="仿宋" w:eastAsia="仿宋" w:hAnsi="仿宋" w:hint="eastAsia"/>
                <w:sz w:val="28"/>
                <w:szCs w:val="28"/>
              </w:rPr>
              <w:t>乙     方</w:t>
            </w:r>
          </w:p>
        </w:tc>
      </w:tr>
      <w:tr w:rsidR="00BB72DA" w:rsidRPr="00B556D8">
        <w:trPr>
          <w:trHeight w:hRule="exact" w:val="823"/>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t>单位名称：新疆四方实业股份有限公司</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 xml:space="preserve">单位名称： </w:t>
            </w:r>
          </w:p>
        </w:tc>
      </w:tr>
      <w:tr w:rsidR="00BB72DA" w:rsidRPr="00B556D8">
        <w:trPr>
          <w:trHeight w:hRule="exact" w:val="926"/>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ind w:left="1515" w:hangingChars="541" w:hanging="1515"/>
              <w:rPr>
                <w:rFonts w:ascii="仿宋" w:eastAsia="仿宋" w:hAnsi="仿宋"/>
                <w:sz w:val="28"/>
                <w:szCs w:val="28"/>
              </w:rPr>
            </w:pPr>
            <w:r w:rsidRPr="00B556D8">
              <w:rPr>
                <w:rFonts w:ascii="仿宋" w:eastAsia="仿宋" w:hAnsi="仿宋" w:hint="eastAsia"/>
                <w:sz w:val="28"/>
                <w:szCs w:val="28"/>
              </w:rPr>
              <w:t>单位地址;新疆可克达拉市六十六团</w:t>
            </w:r>
            <w:proofErr w:type="gramStart"/>
            <w:r w:rsidRPr="00B556D8">
              <w:rPr>
                <w:rFonts w:ascii="仿宋" w:eastAsia="仿宋" w:hAnsi="仿宋" w:hint="eastAsia"/>
                <w:sz w:val="28"/>
                <w:szCs w:val="28"/>
              </w:rPr>
              <w:t>五零</w:t>
            </w:r>
            <w:proofErr w:type="gramEnd"/>
            <w:r w:rsidRPr="00B556D8">
              <w:rPr>
                <w:rFonts w:ascii="仿宋" w:eastAsia="仿宋" w:hAnsi="仿宋" w:hint="eastAsia"/>
                <w:sz w:val="28"/>
                <w:szCs w:val="28"/>
              </w:rPr>
              <w:t>路</w:t>
            </w:r>
            <w:r w:rsidRPr="00B556D8">
              <w:rPr>
                <w:rFonts w:ascii="仿宋" w:eastAsia="仿宋" w:hAnsi="仿宋" w:hint="eastAsia"/>
                <w:bCs/>
                <w:sz w:val="28"/>
                <w:szCs w:val="28"/>
              </w:rPr>
              <w:t xml:space="preserve">     </w:t>
            </w:r>
          </w:p>
          <w:p w:rsidR="00BB72DA" w:rsidRPr="00B556D8" w:rsidRDefault="00BB72DA">
            <w:pPr>
              <w:spacing w:line="460" w:lineRule="exact"/>
              <w:rPr>
                <w:rFonts w:ascii="仿宋" w:eastAsia="仿宋" w:hAnsi="仿宋"/>
                <w:sz w:val="28"/>
                <w:szCs w:val="28"/>
              </w:rPr>
            </w:pP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 xml:space="preserve">单位地址： </w:t>
            </w:r>
          </w:p>
        </w:tc>
      </w:tr>
      <w:tr w:rsidR="00BB72DA" w:rsidRPr="00B556D8">
        <w:trPr>
          <w:trHeight w:hRule="exact" w:val="602"/>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t>授权代表：</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授权代表：</w:t>
            </w:r>
          </w:p>
        </w:tc>
      </w:tr>
      <w:tr w:rsidR="00BB72DA" w:rsidRPr="00B556D8">
        <w:trPr>
          <w:trHeight w:hRule="exact" w:val="946"/>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t xml:space="preserve">开户银行：工行伊犁州分行营业部                     </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ind w:left="1400" w:hangingChars="500" w:hanging="1400"/>
              <w:jc w:val="left"/>
              <w:rPr>
                <w:rFonts w:ascii="仿宋" w:eastAsia="仿宋" w:hAnsi="仿宋"/>
                <w:sz w:val="28"/>
                <w:szCs w:val="28"/>
              </w:rPr>
            </w:pPr>
            <w:r w:rsidRPr="00B556D8">
              <w:rPr>
                <w:rFonts w:ascii="仿宋" w:eastAsia="仿宋" w:hAnsi="仿宋" w:hint="eastAsia"/>
                <w:sz w:val="28"/>
                <w:szCs w:val="28"/>
              </w:rPr>
              <w:t xml:space="preserve">开户银行： </w:t>
            </w:r>
          </w:p>
        </w:tc>
      </w:tr>
      <w:tr w:rsidR="00BB72DA" w:rsidRPr="00B556D8">
        <w:trPr>
          <w:trHeight w:hRule="exact" w:val="468"/>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proofErr w:type="gramStart"/>
            <w:r w:rsidRPr="00B556D8">
              <w:rPr>
                <w:rFonts w:ascii="仿宋" w:eastAsia="仿宋" w:hAnsi="仿宋" w:hint="eastAsia"/>
                <w:sz w:val="28"/>
                <w:szCs w:val="28"/>
              </w:rPr>
              <w:t>帐号</w:t>
            </w:r>
            <w:proofErr w:type="gramEnd"/>
            <w:r w:rsidRPr="00B556D8">
              <w:rPr>
                <w:rFonts w:ascii="仿宋" w:eastAsia="仿宋" w:hAnsi="仿宋" w:hint="eastAsia"/>
                <w:sz w:val="28"/>
                <w:szCs w:val="28"/>
              </w:rPr>
              <w:t>：3006022009200177618</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proofErr w:type="gramStart"/>
            <w:r w:rsidRPr="00B556D8">
              <w:rPr>
                <w:rFonts w:ascii="仿宋" w:eastAsia="仿宋" w:hAnsi="仿宋" w:hint="eastAsia"/>
                <w:sz w:val="28"/>
                <w:szCs w:val="28"/>
              </w:rPr>
              <w:t>帐号</w:t>
            </w:r>
            <w:proofErr w:type="gramEnd"/>
            <w:r w:rsidRPr="00B556D8">
              <w:rPr>
                <w:rFonts w:ascii="仿宋" w:eastAsia="仿宋" w:hAnsi="仿宋" w:hint="eastAsia"/>
                <w:sz w:val="28"/>
                <w:szCs w:val="28"/>
              </w:rPr>
              <w:t xml:space="preserve">： </w:t>
            </w:r>
          </w:p>
          <w:p w:rsidR="00BB72DA" w:rsidRPr="00B556D8" w:rsidRDefault="00BB72DA">
            <w:pPr>
              <w:spacing w:line="460" w:lineRule="exact"/>
              <w:jc w:val="left"/>
              <w:rPr>
                <w:rFonts w:ascii="仿宋" w:eastAsia="仿宋" w:hAnsi="仿宋"/>
                <w:sz w:val="28"/>
                <w:szCs w:val="28"/>
              </w:rPr>
            </w:pPr>
          </w:p>
        </w:tc>
      </w:tr>
      <w:tr w:rsidR="00BB72DA" w:rsidRPr="00B556D8">
        <w:trPr>
          <w:trHeight w:hRule="exact" w:val="461"/>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t>电话：0999-3122511</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 xml:space="preserve">税号: </w:t>
            </w:r>
          </w:p>
        </w:tc>
      </w:tr>
      <w:tr w:rsidR="00BB72DA" w:rsidRPr="00B556D8">
        <w:trPr>
          <w:trHeight w:hRule="exact" w:val="468"/>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lastRenderedPageBreak/>
              <w:t>传真：</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 xml:space="preserve">电话： </w:t>
            </w:r>
          </w:p>
        </w:tc>
      </w:tr>
      <w:tr w:rsidR="00BB72DA" w:rsidRPr="00B556D8">
        <w:trPr>
          <w:trHeight w:hRule="exact" w:val="462"/>
        </w:trPr>
        <w:tc>
          <w:tcPr>
            <w:tcW w:w="4964"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rPr>
                <w:rFonts w:ascii="仿宋" w:eastAsia="仿宋" w:hAnsi="仿宋"/>
                <w:sz w:val="28"/>
                <w:szCs w:val="28"/>
              </w:rPr>
            </w:pPr>
            <w:r w:rsidRPr="00B556D8">
              <w:rPr>
                <w:rFonts w:ascii="仿宋" w:eastAsia="仿宋" w:hAnsi="仿宋" w:hint="eastAsia"/>
                <w:sz w:val="28"/>
                <w:szCs w:val="28"/>
              </w:rPr>
              <w:t>邮编：835309</w:t>
            </w:r>
          </w:p>
        </w:tc>
        <w:tc>
          <w:tcPr>
            <w:tcW w:w="4886" w:type="dxa"/>
            <w:tcBorders>
              <w:top w:val="single" w:sz="4" w:space="0" w:color="auto"/>
              <w:left w:val="single" w:sz="4" w:space="0" w:color="auto"/>
              <w:bottom w:val="single" w:sz="4" w:space="0" w:color="auto"/>
              <w:right w:val="single" w:sz="4" w:space="0" w:color="auto"/>
            </w:tcBorders>
            <w:vAlign w:val="center"/>
          </w:tcPr>
          <w:p w:rsidR="00BB72DA" w:rsidRPr="00B556D8" w:rsidRDefault="00B13D5C">
            <w:pPr>
              <w:spacing w:line="460" w:lineRule="exact"/>
              <w:jc w:val="left"/>
              <w:rPr>
                <w:rFonts w:ascii="仿宋" w:eastAsia="仿宋" w:hAnsi="仿宋"/>
                <w:sz w:val="28"/>
                <w:szCs w:val="28"/>
              </w:rPr>
            </w:pPr>
            <w:r w:rsidRPr="00B556D8">
              <w:rPr>
                <w:rFonts w:ascii="仿宋" w:eastAsia="仿宋" w:hAnsi="仿宋" w:hint="eastAsia"/>
                <w:sz w:val="28"/>
                <w:szCs w:val="28"/>
              </w:rPr>
              <w:t xml:space="preserve">传真： </w:t>
            </w:r>
          </w:p>
        </w:tc>
      </w:tr>
    </w:tbl>
    <w:p w:rsidR="00BB72DA" w:rsidRPr="00B556D8" w:rsidRDefault="00BB72DA">
      <w:pPr>
        <w:pStyle w:val="a4"/>
        <w:spacing w:line="460" w:lineRule="exact"/>
        <w:ind w:leftChars="190" w:left="1029" w:hangingChars="225" w:hanging="630"/>
        <w:rPr>
          <w:rFonts w:ascii="仿宋" w:eastAsia="仿宋" w:hAnsi="仿宋"/>
          <w:sz w:val="28"/>
          <w:szCs w:val="28"/>
        </w:rPr>
      </w:pPr>
    </w:p>
    <w:p w:rsidR="00BB72DA" w:rsidRPr="00B556D8" w:rsidRDefault="00BB72DA">
      <w:pPr>
        <w:rPr>
          <w:rFonts w:ascii="仿宋" w:eastAsia="仿宋" w:hAnsi="仿宋"/>
          <w:b/>
          <w:bCs/>
          <w:sz w:val="28"/>
          <w:szCs w:val="28"/>
        </w:rPr>
      </w:pPr>
    </w:p>
    <w:sectPr w:rsidR="00BB72DA" w:rsidRPr="00B556D8">
      <w:headerReference w:type="default" r:id="rId9"/>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5D" w:rsidRDefault="00724D5D">
      <w:r>
        <w:separator/>
      </w:r>
    </w:p>
  </w:endnote>
  <w:endnote w:type="continuationSeparator" w:id="0">
    <w:p w:rsidR="00724D5D" w:rsidRDefault="0072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5D" w:rsidRDefault="00724D5D">
      <w:r>
        <w:separator/>
      </w:r>
    </w:p>
  </w:footnote>
  <w:footnote w:type="continuationSeparator" w:id="0">
    <w:p w:rsidR="00724D5D" w:rsidRDefault="00724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DA" w:rsidRDefault="00B13D5C">
    <w:pPr>
      <w:pStyle w:val="a7"/>
      <w:jc w:val="both"/>
    </w:pPr>
    <w:r>
      <w:rPr>
        <w:noProof/>
        <w:sz w:val="20"/>
      </w:rPr>
      <w:drawing>
        <wp:anchor distT="0" distB="0" distL="114300" distR="114300" simplePos="0" relativeHeight="251660288" behindDoc="0" locked="0" layoutInCell="1" allowOverlap="1">
          <wp:simplePos x="0" y="0"/>
          <wp:positionH relativeFrom="column">
            <wp:posOffset>4829175</wp:posOffset>
          </wp:positionH>
          <wp:positionV relativeFrom="paragraph">
            <wp:posOffset>-387985</wp:posOffset>
          </wp:positionV>
          <wp:extent cx="1438275" cy="709930"/>
          <wp:effectExtent l="0" t="0" r="9525" b="1397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1438275" cy="709930"/>
                  </a:xfrm>
                  <a:prstGeom prst="rect">
                    <a:avLst/>
                  </a:prstGeom>
                  <a:noFill/>
                  <a:ln>
                    <a:noFill/>
                  </a:ln>
                </pic:spPr>
              </pic:pic>
            </a:graphicData>
          </a:graphic>
        </wp:anchor>
      </w:drawing>
    </w:r>
  </w:p>
  <w:p w:rsidR="00BB72DA" w:rsidRDefault="00B13D5C">
    <w:pPr>
      <w:pStyle w:val="a7"/>
      <w:jc w:val="both"/>
      <w:rPr>
        <w:sz w:val="21"/>
      </w:rPr>
    </w:pPr>
    <w:r>
      <w:rPr>
        <w:rFonts w:hint="eastAsia"/>
        <w:sz w:val="21"/>
      </w:rPr>
      <w:t>中粮糖</w:t>
    </w:r>
    <w:r>
      <w:rPr>
        <w:sz w:val="21"/>
      </w:rPr>
      <w:t>业</w:t>
    </w:r>
    <w:r>
      <w:rPr>
        <w:rFonts w:hint="eastAsia"/>
        <w:sz w:val="21"/>
      </w:rPr>
      <w:t>新疆四方实业股份有限公司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78D5A"/>
    <w:multiLevelType w:val="singleLevel"/>
    <w:tmpl w:val="99578D5A"/>
    <w:lvl w:ilvl="0">
      <w:start w:val="1"/>
      <w:numFmt w:val="decimal"/>
      <w:lvlText w:val="%1."/>
      <w:lvlJc w:val="left"/>
      <w:pPr>
        <w:ind w:left="425" w:hanging="425"/>
      </w:pPr>
      <w:rPr>
        <w:rFonts w:hint="default"/>
      </w:rPr>
    </w:lvl>
  </w:abstractNum>
  <w:abstractNum w:abstractNumId="1" w15:restartNumberingAfterBreak="0">
    <w:nsid w:val="CBBFF508"/>
    <w:multiLevelType w:val="singleLevel"/>
    <w:tmpl w:val="CBBFF508"/>
    <w:lvl w:ilvl="0">
      <w:start w:val="1"/>
      <w:numFmt w:val="decimal"/>
      <w:suff w:val="space"/>
      <w:lvlText w:val="%1、"/>
      <w:lvlJc w:val="left"/>
    </w:lvl>
  </w:abstractNum>
  <w:abstractNum w:abstractNumId="2" w15:restartNumberingAfterBreak="0">
    <w:nsid w:val="E944ADAE"/>
    <w:multiLevelType w:val="singleLevel"/>
    <w:tmpl w:val="E944ADAE"/>
    <w:lvl w:ilvl="0">
      <w:start w:val="4"/>
      <w:numFmt w:val="chineseCounting"/>
      <w:suff w:val="space"/>
      <w:lvlText w:val="第%1章"/>
      <w:lvlJc w:val="left"/>
      <w:rPr>
        <w:rFonts w:hint="eastAsia"/>
        <w:lang w:val="en-US"/>
      </w:rPr>
    </w:lvl>
  </w:abstractNum>
  <w:abstractNum w:abstractNumId="3"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4" w15:restartNumberingAfterBreak="0">
    <w:nsid w:val="19614716"/>
    <w:multiLevelType w:val="hybridMultilevel"/>
    <w:tmpl w:val="A45E241C"/>
    <w:lvl w:ilvl="0" w:tplc="04090001">
      <w:start w:val="1"/>
      <w:numFmt w:val="bullet"/>
      <w:lvlText w:val=""/>
      <w:lvlJc w:val="left"/>
      <w:pPr>
        <w:ind w:left="420" w:hanging="420"/>
      </w:pPr>
      <w:rPr>
        <w:rFonts w:ascii="Wingdings" w:hAnsi="Wingdings" w:hint="default"/>
      </w:rPr>
    </w:lvl>
    <w:lvl w:ilvl="1" w:tplc="07CC6430">
      <w:start w:val="1"/>
      <w:numFmt w:val="decimal"/>
      <w:lvlText w:val="%2、"/>
      <w:lvlJc w:val="left"/>
      <w:pPr>
        <w:ind w:left="987" w:hanging="420"/>
      </w:pPr>
      <w:rPr>
        <w:rFonts w:hint="default"/>
      </w:rPr>
    </w:lvl>
    <w:lvl w:ilvl="2" w:tplc="EAA8BD3E">
      <w:start w:val="9"/>
      <w:numFmt w:val="decimal"/>
      <w:lvlText w:val="%3、"/>
      <w:lvlJc w:val="left"/>
      <w:pPr>
        <w:ind w:left="1560" w:hanging="7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5A01F5"/>
    <w:multiLevelType w:val="multilevel"/>
    <w:tmpl w:val="265A01F5"/>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15:restartNumberingAfterBreak="0">
    <w:nsid w:val="2A4260B4"/>
    <w:multiLevelType w:val="hybridMultilevel"/>
    <w:tmpl w:val="062AC054"/>
    <w:lvl w:ilvl="0" w:tplc="07CC6430">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33BC7AD8"/>
    <w:multiLevelType w:val="multilevel"/>
    <w:tmpl w:val="33BC7AD8"/>
    <w:lvl w:ilvl="0">
      <w:start w:val="1"/>
      <w:numFmt w:val="japaneseCounting"/>
      <w:lvlText w:val="第%1章"/>
      <w:lvlJc w:val="left"/>
      <w:pPr>
        <w:ind w:left="3275" w:hanging="1125"/>
      </w:pPr>
      <w:rPr>
        <w:rFonts w:hint="default"/>
      </w:rPr>
    </w:lvl>
    <w:lvl w:ilvl="1">
      <w:start w:val="1"/>
      <w:numFmt w:val="lowerLetter"/>
      <w:lvlText w:val="%2)"/>
      <w:lvlJc w:val="left"/>
      <w:pPr>
        <w:ind w:left="2990" w:hanging="420"/>
      </w:pPr>
    </w:lvl>
    <w:lvl w:ilvl="2">
      <w:start w:val="1"/>
      <w:numFmt w:val="lowerRoman"/>
      <w:lvlText w:val="%3."/>
      <w:lvlJc w:val="right"/>
      <w:pPr>
        <w:ind w:left="3410" w:hanging="420"/>
      </w:pPr>
    </w:lvl>
    <w:lvl w:ilvl="3">
      <w:start w:val="1"/>
      <w:numFmt w:val="decimal"/>
      <w:lvlText w:val="%4."/>
      <w:lvlJc w:val="left"/>
      <w:pPr>
        <w:ind w:left="3830" w:hanging="420"/>
      </w:pPr>
    </w:lvl>
    <w:lvl w:ilvl="4">
      <w:start w:val="1"/>
      <w:numFmt w:val="lowerLetter"/>
      <w:lvlText w:val="%5)"/>
      <w:lvlJc w:val="left"/>
      <w:pPr>
        <w:ind w:left="4250" w:hanging="420"/>
      </w:pPr>
    </w:lvl>
    <w:lvl w:ilvl="5">
      <w:start w:val="1"/>
      <w:numFmt w:val="lowerRoman"/>
      <w:lvlText w:val="%6."/>
      <w:lvlJc w:val="right"/>
      <w:pPr>
        <w:ind w:left="4670" w:hanging="420"/>
      </w:pPr>
    </w:lvl>
    <w:lvl w:ilvl="6">
      <w:start w:val="1"/>
      <w:numFmt w:val="decimal"/>
      <w:lvlText w:val="%7."/>
      <w:lvlJc w:val="left"/>
      <w:pPr>
        <w:ind w:left="5090" w:hanging="420"/>
      </w:pPr>
    </w:lvl>
    <w:lvl w:ilvl="7">
      <w:start w:val="1"/>
      <w:numFmt w:val="lowerLetter"/>
      <w:lvlText w:val="%8)"/>
      <w:lvlJc w:val="left"/>
      <w:pPr>
        <w:ind w:left="5510" w:hanging="420"/>
      </w:pPr>
    </w:lvl>
    <w:lvl w:ilvl="8">
      <w:start w:val="1"/>
      <w:numFmt w:val="lowerRoman"/>
      <w:lvlText w:val="%9."/>
      <w:lvlJc w:val="right"/>
      <w:pPr>
        <w:ind w:left="5930" w:hanging="420"/>
      </w:pPr>
    </w:lvl>
  </w:abstractNum>
  <w:abstractNum w:abstractNumId="8" w15:restartNumberingAfterBreak="0">
    <w:nsid w:val="45896615"/>
    <w:multiLevelType w:val="hybridMultilevel"/>
    <w:tmpl w:val="24124F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10" w15:restartNumberingAfterBreak="0">
    <w:nsid w:val="4A277F4A"/>
    <w:multiLevelType w:val="hybridMultilevel"/>
    <w:tmpl w:val="26A271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5"/>
  </w:num>
  <w:num w:numId="4">
    <w:abstractNumId w:val="9"/>
  </w:num>
  <w:num w:numId="5">
    <w:abstractNumId w:val="3"/>
  </w:num>
  <w:num w:numId="6">
    <w:abstractNumId w:val="0"/>
  </w:num>
  <w:num w:numId="7">
    <w:abstractNumId w:val="1"/>
  </w:num>
  <w:num w:numId="8">
    <w:abstractNumId w:val="8"/>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ZWM5NTMyMDllMWQyMDNkNjg2MTQyOTdhNWViN2QifQ=="/>
  </w:docVars>
  <w:rsids>
    <w:rsidRoot w:val="00B61E63"/>
    <w:rsid w:val="0000512E"/>
    <w:rsid w:val="000518A4"/>
    <w:rsid w:val="0007154C"/>
    <w:rsid w:val="000B7F23"/>
    <w:rsid w:val="000C6C2E"/>
    <w:rsid w:val="00131F9C"/>
    <w:rsid w:val="001564F3"/>
    <w:rsid w:val="00161286"/>
    <w:rsid w:val="001670BC"/>
    <w:rsid w:val="001809C5"/>
    <w:rsid w:val="001847D4"/>
    <w:rsid w:val="001D293A"/>
    <w:rsid w:val="001F1A22"/>
    <w:rsid w:val="001F6984"/>
    <w:rsid w:val="002266CE"/>
    <w:rsid w:val="002440C9"/>
    <w:rsid w:val="0024543A"/>
    <w:rsid w:val="00251B4C"/>
    <w:rsid w:val="00291BBD"/>
    <w:rsid w:val="002D6C24"/>
    <w:rsid w:val="0038550D"/>
    <w:rsid w:val="003A389C"/>
    <w:rsid w:val="003A4BDB"/>
    <w:rsid w:val="003C3D1D"/>
    <w:rsid w:val="003E6085"/>
    <w:rsid w:val="00412177"/>
    <w:rsid w:val="00412EB5"/>
    <w:rsid w:val="00451110"/>
    <w:rsid w:val="004A2765"/>
    <w:rsid w:val="004C3C71"/>
    <w:rsid w:val="004D7118"/>
    <w:rsid w:val="004F042A"/>
    <w:rsid w:val="00502883"/>
    <w:rsid w:val="00516A86"/>
    <w:rsid w:val="00520292"/>
    <w:rsid w:val="00551BDE"/>
    <w:rsid w:val="005834E1"/>
    <w:rsid w:val="00586684"/>
    <w:rsid w:val="005C3BB6"/>
    <w:rsid w:val="005C790A"/>
    <w:rsid w:val="005F0A0B"/>
    <w:rsid w:val="00620784"/>
    <w:rsid w:val="00625E4E"/>
    <w:rsid w:val="00635D85"/>
    <w:rsid w:val="00691F3E"/>
    <w:rsid w:val="0069599F"/>
    <w:rsid w:val="0072314B"/>
    <w:rsid w:val="00724D5D"/>
    <w:rsid w:val="00731087"/>
    <w:rsid w:val="00765160"/>
    <w:rsid w:val="00775075"/>
    <w:rsid w:val="00777BF8"/>
    <w:rsid w:val="007B280C"/>
    <w:rsid w:val="0083608E"/>
    <w:rsid w:val="008558AF"/>
    <w:rsid w:val="00862CF8"/>
    <w:rsid w:val="008D53E3"/>
    <w:rsid w:val="008F2EA2"/>
    <w:rsid w:val="00974184"/>
    <w:rsid w:val="00992BB2"/>
    <w:rsid w:val="009D71A3"/>
    <w:rsid w:val="00A22C12"/>
    <w:rsid w:val="00A613AF"/>
    <w:rsid w:val="00A665E6"/>
    <w:rsid w:val="00AE1030"/>
    <w:rsid w:val="00B0128C"/>
    <w:rsid w:val="00B13493"/>
    <w:rsid w:val="00B13D5C"/>
    <w:rsid w:val="00B556D8"/>
    <w:rsid w:val="00B61E63"/>
    <w:rsid w:val="00B82BCF"/>
    <w:rsid w:val="00B90CCD"/>
    <w:rsid w:val="00B97281"/>
    <w:rsid w:val="00BB72DA"/>
    <w:rsid w:val="00BC4257"/>
    <w:rsid w:val="00BD5006"/>
    <w:rsid w:val="00BF46DF"/>
    <w:rsid w:val="00C205DA"/>
    <w:rsid w:val="00C22EA2"/>
    <w:rsid w:val="00CB17FC"/>
    <w:rsid w:val="00CC7061"/>
    <w:rsid w:val="00CD2517"/>
    <w:rsid w:val="00D23D80"/>
    <w:rsid w:val="00D46738"/>
    <w:rsid w:val="00D46776"/>
    <w:rsid w:val="00DA3A28"/>
    <w:rsid w:val="00DB364C"/>
    <w:rsid w:val="00DB6395"/>
    <w:rsid w:val="00DE3D6E"/>
    <w:rsid w:val="00E32591"/>
    <w:rsid w:val="00E4083F"/>
    <w:rsid w:val="00E46E07"/>
    <w:rsid w:val="00E67F9F"/>
    <w:rsid w:val="00E87D20"/>
    <w:rsid w:val="00E93648"/>
    <w:rsid w:val="00EC1A37"/>
    <w:rsid w:val="00EC7FA3"/>
    <w:rsid w:val="00EE4AC7"/>
    <w:rsid w:val="00F00A4A"/>
    <w:rsid w:val="00F06B8A"/>
    <w:rsid w:val="00F224DB"/>
    <w:rsid w:val="00F240B4"/>
    <w:rsid w:val="00F2441C"/>
    <w:rsid w:val="00F8619F"/>
    <w:rsid w:val="00FF0E3B"/>
    <w:rsid w:val="00FF178F"/>
    <w:rsid w:val="03217BAE"/>
    <w:rsid w:val="032973AF"/>
    <w:rsid w:val="038B643B"/>
    <w:rsid w:val="04817EDE"/>
    <w:rsid w:val="05610DE1"/>
    <w:rsid w:val="0AC71777"/>
    <w:rsid w:val="0B5154F6"/>
    <w:rsid w:val="0C5662EA"/>
    <w:rsid w:val="0F09351E"/>
    <w:rsid w:val="0F8C0726"/>
    <w:rsid w:val="0FFC6424"/>
    <w:rsid w:val="15FE4145"/>
    <w:rsid w:val="1A132AA7"/>
    <w:rsid w:val="1B6A0E8F"/>
    <w:rsid w:val="1EA9568D"/>
    <w:rsid w:val="1EBF0E74"/>
    <w:rsid w:val="21EC0069"/>
    <w:rsid w:val="22822425"/>
    <w:rsid w:val="23806997"/>
    <w:rsid w:val="25783880"/>
    <w:rsid w:val="266A71E9"/>
    <w:rsid w:val="268F4221"/>
    <w:rsid w:val="2E72629C"/>
    <w:rsid w:val="2E902BE5"/>
    <w:rsid w:val="30AE022B"/>
    <w:rsid w:val="317C1678"/>
    <w:rsid w:val="31963B8A"/>
    <w:rsid w:val="32E11B5C"/>
    <w:rsid w:val="332A5217"/>
    <w:rsid w:val="35CD41CF"/>
    <w:rsid w:val="373733C8"/>
    <w:rsid w:val="38BD3D7E"/>
    <w:rsid w:val="3DDE2012"/>
    <w:rsid w:val="41863C51"/>
    <w:rsid w:val="434D3C4D"/>
    <w:rsid w:val="441B5C51"/>
    <w:rsid w:val="45735EB5"/>
    <w:rsid w:val="4940606D"/>
    <w:rsid w:val="4D4A5A58"/>
    <w:rsid w:val="4E6E72D6"/>
    <w:rsid w:val="506C17B8"/>
    <w:rsid w:val="53EF1D1D"/>
    <w:rsid w:val="561202B8"/>
    <w:rsid w:val="588C2ED3"/>
    <w:rsid w:val="5B0106F6"/>
    <w:rsid w:val="5E524F5E"/>
    <w:rsid w:val="61964568"/>
    <w:rsid w:val="61ED407F"/>
    <w:rsid w:val="62147151"/>
    <w:rsid w:val="629750ED"/>
    <w:rsid w:val="63D7246F"/>
    <w:rsid w:val="641D7AB5"/>
    <w:rsid w:val="6A0642A5"/>
    <w:rsid w:val="6A79132D"/>
    <w:rsid w:val="6C6F5272"/>
    <w:rsid w:val="6E5D272B"/>
    <w:rsid w:val="6F8118AF"/>
    <w:rsid w:val="73535155"/>
    <w:rsid w:val="747726DB"/>
    <w:rsid w:val="751B520C"/>
    <w:rsid w:val="76031757"/>
    <w:rsid w:val="7998052F"/>
    <w:rsid w:val="7C2C5D0F"/>
    <w:rsid w:val="7D4E56E0"/>
    <w:rsid w:val="7E34517D"/>
    <w:rsid w:val="7F04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C2BF0D"/>
  <w15:docId w15:val="{75ACF27D-99E3-430F-9506-D5D51434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266CE"/>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266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pPr>
    <w:rPr>
      <w:rFonts w:eastAsia="仿宋_GB2312"/>
      <w:b/>
      <w:bCs/>
      <w:color w:val="FF3300"/>
      <w:sz w:val="40"/>
      <w:szCs w:val="40"/>
      <w:lang w:val="zh-CN"/>
    </w:rPr>
  </w:style>
  <w:style w:type="paragraph" w:styleId="a4">
    <w:name w:val="Body Text Indent"/>
    <w:basedOn w:val="a"/>
    <w:link w:val="a5"/>
    <w:pPr>
      <w:spacing w:after="120"/>
      <w:ind w:leftChars="200" w:left="42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uto"/>
      <w:jc w:val="left"/>
    </w:pPr>
    <w:rPr>
      <w:rFonts w:ascii="宋体" w:hAnsi="宋体" w:cs="宋体"/>
      <w:kern w:val="0"/>
      <w:szCs w:val="21"/>
    </w:rPr>
  </w:style>
  <w:style w:type="character" w:styleId="a9">
    <w:name w:val="Strong"/>
    <w:basedOn w:val="a0"/>
    <w:qFormat/>
    <w:rPr>
      <w:rFonts w:cs="Times New Roman"/>
      <w:b/>
      <w:bCs/>
    </w:rPr>
  </w:style>
  <w:style w:type="character" w:customStyle="1" w:styleId="aa">
    <w:name w:val="列出段落 字符"/>
    <w:link w:val="ab"/>
    <w:qFormat/>
    <w:locked/>
    <w:rPr>
      <w:rFonts w:asciiTheme="minorHAnsi" w:eastAsiaTheme="minorEastAsia" w:hAnsiTheme="minorHAnsi" w:cstheme="minorBidi"/>
      <w:kern w:val="2"/>
      <w:sz w:val="21"/>
      <w:szCs w:val="22"/>
    </w:rPr>
  </w:style>
  <w:style w:type="paragraph" w:styleId="ab">
    <w:name w:val="List Paragraph"/>
    <w:basedOn w:val="a"/>
    <w:link w:val="aa"/>
    <w:qFormat/>
    <w:pPr>
      <w:ind w:firstLineChars="200" w:firstLine="420"/>
    </w:pPr>
    <w:rPr>
      <w:rFonts w:asciiTheme="minorHAnsi" w:eastAsiaTheme="minorEastAsia" w:hAnsiTheme="minorHAnsi" w:cstheme="minorBidi"/>
      <w:szCs w:val="22"/>
    </w:rPr>
  </w:style>
  <w:style w:type="character" w:customStyle="1" w:styleId="a5">
    <w:name w:val="正文文本缩进 字符"/>
    <w:basedOn w:val="a0"/>
    <w:link w:val="a4"/>
    <w:qFormat/>
    <w:rPr>
      <w:kern w:val="2"/>
      <w:sz w:val="21"/>
      <w:szCs w:val="24"/>
    </w:rPr>
  </w:style>
  <w:style w:type="character" w:customStyle="1" w:styleId="NormalCharacter">
    <w:name w:val="NormalCharacter"/>
    <w:qFormat/>
    <w:rPr>
      <w:rFonts w:eastAsia="宋体"/>
      <w:kern w:val="2"/>
      <w:sz w:val="21"/>
      <w:szCs w:val="24"/>
      <w:lang w:val="en-US" w:eastAsia="zh-CN" w:bidi="ar-SA"/>
    </w:rPr>
  </w:style>
  <w:style w:type="character" w:customStyle="1" w:styleId="10">
    <w:name w:val="标题 1 字符"/>
    <w:basedOn w:val="a0"/>
    <w:link w:val="1"/>
    <w:rsid w:val="002266CE"/>
    <w:rPr>
      <w:b/>
      <w:bCs/>
      <w:kern w:val="44"/>
      <w:sz w:val="44"/>
      <w:szCs w:val="44"/>
    </w:rPr>
  </w:style>
  <w:style w:type="character" w:customStyle="1" w:styleId="20">
    <w:name w:val="标题 2 字符"/>
    <w:basedOn w:val="a0"/>
    <w:link w:val="2"/>
    <w:rsid w:val="002266CE"/>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2266C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266CE"/>
  </w:style>
  <w:style w:type="paragraph" w:styleId="21">
    <w:name w:val="toc 2"/>
    <w:basedOn w:val="a"/>
    <w:next w:val="a"/>
    <w:autoRedefine/>
    <w:uiPriority w:val="39"/>
    <w:rsid w:val="002266CE"/>
    <w:pPr>
      <w:ind w:leftChars="200" w:left="420"/>
    </w:pPr>
  </w:style>
  <w:style w:type="character" w:styleId="ac">
    <w:name w:val="Hyperlink"/>
    <w:basedOn w:val="a0"/>
    <w:uiPriority w:val="99"/>
    <w:unhideWhenUsed/>
    <w:rsid w:val="00226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5120E-D048-4968-A3F1-48648512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1439</Words>
  <Characters>8205</Characters>
  <Application>Microsoft Office Word</Application>
  <DocSecurity>0</DocSecurity>
  <Lines>68</Lines>
  <Paragraphs>19</Paragraphs>
  <ScaleCrop>false</ScaleCrop>
  <Company>P R C</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4</cp:revision>
  <dcterms:created xsi:type="dcterms:W3CDTF">2023-06-07T05:53:00Z</dcterms:created>
  <dcterms:modified xsi:type="dcterms:W3CDTF">2023-06-12T05:33:00Z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81F215066CA140A3ADECFEAB779C7530</vt:lpwstr>
  </property>
</Properties>
</file>